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E94" w:rsidRPr="00280E94" w:rsidRDefault="00280E94" w:rsidP="00280E94">
      <w:pPr>
        <w:shd w:val="clear" w:color="auto" w:fill="FFFFFF"/>
        <w:spacing w:after="150" w:line="240" w:lineRule="auto"/>
        <w:textAlignment w:val="baseline"/>
        <w:outlineLvl w:val="0"/>
        <w:rPr>
          <w:rFonts w:ascii="Times New Roman" w:eastAsia="Times New Roman" w:hAnsi="Times New Roman" w:cs="Times New Roman"/>
          <w:b/>
          <w:bCs/>
          <w:color w:val="000000"/>
          <w:kern w:val="36"/>
          <w:sz w:val="48"/>
          <w:szCs w:val="48"/>
        </w:rPr>
      </w:pPr>
      <w:r w:rsidRPr="00280E94">
        <w:rPr>
          <w:rFonts w:ascii="Times New Roman" w:eastAsia="Times New Roman" w:hAnsi="Times New Roman" w:cs="Times New Roman"/>
          <w:b/>
          <w:bCs/>
          <w:color w:val="000000"/>
          <w:kern w:val="36"/>
          <w:sz w:val="48"/>
          <w:szCs w:val="48"/>
        </w:rPr>
        <w:t>Friends of Israel</w:t>
      </w:r>
    </w:p>
    <w:p w:rsidR="00280E94" w:rsidRPr="00280E94" w:rsidRDefault="00280E94" w:rsidP="00280E94">
      <w:pPr>
        <w:shd w:val="clear" w:color="auto" w:fill="FFFFFF"/>
        <w:spacing w:after="0" w:line="240" w:lineRule="auto"/>
        <w:textAlignment w:val="baseline"/>
        <w:outlineLvl w:val="1"/>
        <w:rPr>
          <w:rFonts w:ascii="Times" w:eastAsia="Times New Roman" w:hAnsi="Times" w:cs="Times"/>
          <w:b/>
          <w:bCs/>
          <w:i/>
          <w:iCs/>
          <w:color w:val="000000"/>
          <w:sz w:val="36"/>
          <w:szCs w:val="36"/>
        </w:rPr>
      </w:pPr>
      <w:r w:rsidRPr="00280E94">
        <w:rPr>
          <w:rFonts w:ascii="Times" w:eastAsia="Times New Roman" w:hAnsi="Times" w:cs="Times"/>
          <w:b/>
          <w:bCs/>
          <w:i/>
          <w:iCs/>
          <w:color w:val="000000"/>
          <w:sz w:val="36"/>
          <w:szCs w:val="36"/>
        </w:rPr>
        <w:t>The lobbying group </w:t>
      </w:r>
      <w:r w:rsidRPr="00280E94">
        <w:rPr>
          <w:rFonts w:ascii="inherit" w:eastAsia="Times New Roman" w:hAnsi="inherit" w:cs="Times"/>
          <w:b/>
          <w:bCs/>
          <w:i/>
          <w:iCs/>
          <w:caps/>
          <w:color w:val="000000"/>
          <w:sz w:val="27"/>
          <w:szCs w:val="27"/>
          <w:bdr w:val="none" w:sz="0" w:space="0" w:color="auto" w:frame="1"/>
        </w:rPr>
        <w:t>AIPAC</w:t>
      </w:r>
      <w:r w:rsidRPr="00280E94">
        <w:rPr>
          <w:rFonts w:ascii="Times" w:eastAsia="Times New Roman" w:hAnsi="Times" w:cs="Times"/>
          <w:b/>
          <w:bCs/>
          <w:i/>
          <w:iCs/>
          <w:color w:val="000000"/>
          <w:sz w:val="36"/>
          <w:szCs w:val="36"/>
        </w:rPr>
        <w:t> has consistently fought the Obama Administration on policy. Is it now losing influence?</w:t>
      </w:r>
    </w:p>
    <w:p w:rsidR="00280E94" w:rsidRPr="00280E94" w:rsidRDefault="00280E94" w:rsidP="00280E94">
      <w:pPr>
        <w:shd w:val="clear" w:color="auto" w:fill="FFFFFF"/>
        <w:spacing w:after="0" w:line="240" w:lineRule="auto"/>
        <w:textAlignment w:val="baseline"/>
        <w:outlineLvl w:val="2"/>
        <w:rPr>
          <w:rFonts w:ascii="Helvetica" w:eastAsia="Times New Roman" w:hAnsi="Helvetica" w:cs="Helvetica"/>
          <w:b/>
          <w:bCs/>
          <w:caps/>
          <w:color w:val="232323"/>
          <w:sz w:val="27"/>
          <w:szCs w:val="27"/>
        </w:rPr>
      </w:pPr>
      <w:r w:rsidRPr="00280E94">
        <w:rPr>
          <w:rFonts w:ascii="Helvetica" w:eastAsia="Times New Roman" w:hAnsi="Helvetica" w:cs="Helvetica"/>
          <w:b/>
          <w:bCs/>
          <w:caps/>
          <w:color w:val="232323"/>
          <w:sz w:val="27"/>
          <w:szCs w:val="27"/>
        </w:rPr>
        <w:t>BY </w:t>
      </w:r>
      <w:hyperlink r:id="rId5" w:tooltip="Connie Bruck" w:history="1">
        <w:r w:rsidRPr="00280E94">
          <w:rPr>
            <w:rFonts w:ascii="inherit" w:eastAsia="Times New Roman" w:hAnsi="inherit" w:cs="Helvetica"/>
            <w:b/>
            <w:bCs/>
            <w:caps/>
            <w:color w:val="0000FF"/>
            <w:sz w:val="27"/>
            <w:szCs w:val="27"/>
            <w:bdr w:val="none" w:sz="0" w:space="0" w:color="auto" w:frame="1"/>
          </w:rPr>
          <w:t>CONNIE BRUCK</w:t>
        </w:r>
      </w:hyperlink>
    </w:p>
    <w:p w:rsidR="00683B45" w:rsidRDefault="00683B45"/>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On July 23rd, officials of the American Israel Public Affairs Committee—the powerful lobbying group known as </w:t>
      </w:r>
      <w:r w:rsidRPr="00D12EDA">
        <w:rPr>
          <w:rFonts w:ascii="Times" w:eastAsia="Times New Roman" w:hAnsi="Times" w:cs="Times"/>
          <w:color w:val="000000"/>
          <w:sz w:val="24"/>
          <w:szCs w:val="24"/>
          <w:highlight w:val="yellow"/>
        </w:rPr>
        <w:t>AIPAC</w:t>
      </w:r>
      <w:r w:rsidRPr="00280E94">
        <w:rPr>
          <w:rFonts w:ascii="Times" w:eastAsia="Times New Roman" w:hAnsi="Times" w:cs="Times"/>
          <w:color w:val="000000"/>
          <w:sz w:val="24"/>
          <w:szCs w:val="24"/>
        </w:rPr>
        <w:t xml:space="preserve">—gathered in a conference room at the Capitol for a closed meeting with a dozen Democratic senators. The agenda of the meeting, which was attended by other Jewish leaders as well, was the war in the Gaza Strip. In the century-long conflict between the Israelis and the Palestinians, the previous two weeks had been particularly harrowing. In Israeli towns and cities, families heard sirens warning of incoming rockets and raced to shelters. In Gaza, there were scenes of utter devastation, with hundreds of Palestinian children dead from bombing and mortar fire. The Israeli government claimed that it had taken extraordinary measures to minimize civilian casualties, but the United Nations was launching an inquiry into possible war crimes. Even before the fighting escalated, the United States, Israel’s closest ally, had made little secret of its frustration with the government of Prime Minister Benjamin Netanyahu. “How will it have peace if it is unwilling to delineate a border, end the occupation, and allow for Palestinian sovereignty, security, and dignity?” Philip Gordon, the White House </w:t>
      </w:r>
      <w:proofErr w:type="spellStart"/>
      <w:r w:rsidRPr="00280E94">
        <w:rPr>
          <w:rFonts w:ascii="Times" w:eastAsia="Times New Roman" w:hAnsi="Times" w:cs="Times"/>
          <w:color w:val="000000"/>
          <w:sz w:val="24"/>
          <w:szCs w:val="24"/>
        </w:rPr>
        <w:t>coördinator</w:t>
      </w:r>
      <w:proofErr w:type="spellEnd"/>
      <w:r w:rsidRPr="00280E94">
        <w:rPr>
          <w:rFonts w:ascii="Times" w:eastAsia="Times New Roman" w:hAnsi="Times" w:cs="Times"/>
          <w:color w:val="000000"/>
          <w:sz w:val="24"/>
          <w:szCs w:val="24"/>
        </w:rPr>
        <w:t xml:space="preserve"> for the Middle East, said in early July. “It cannot maintain military control of another people indefinitely. Doing so is not only wrong but a recipe for resentment and recurring instability.” Although the Administration repeatedly reaffirmed its support for Israel, it was clearly uncomfortable with the scale of Israel’s aggression. AIPAC did not share this unease; it endorsed a Senate resolution in support of Israel’s “right to defend its citizens,” which had seventy-nine co-sponsors and passed without a word of dissent.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AIPAC is prideful about its influence. Its promotional literature points out that a reception during its annual policy conference, in Washington, “will be attended by more members of Congress than almost any other event, except for a joint session of Congress or a State of the Union address.” A former AIPAC executive, Steven Rosen, was fond of telling people that he could take out a napkin at any Senate hangout and get signatures of support for one issue or another from scores of senators. AIPAC has more than a hundred thousand members, a network of seventeen regional offices, and a vast pool of donors. The lobby does not raise funds directly. Its members do, and the amount of money they channel to political candidates is difficult to track. But everybody in Congress recognizes its influence in elections, and the effect is evident. In 2011, when the Palestinians announced that they would petition the U.N. for statehood, AIPAC helped persuade four hundred and forty-six members of Congress to co-sponsor resolutions opposing the idea.</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During the Gaza conflict, AIPAC has made a priority of sending a message of bipartisan congressional support for all of Israel’s actions. Pro-Israel resolutions passed by unanimous consent carry weight, but not nearly so much as military funding. During the fighting, Israel has relied on the Iron Dome system, a U.S.-funded missile defense that has largely neutralized </w:t>
      </w:r>
      <w:r w:rsidRPr="00280E94">
        <w:rPr>
          <w:rFonts w:ascii="Times" w:eastAsia="Times New Roman" w:hAnsi="Times" w:cs="Times"/>
          <w:color w:val="000000"/>
          <w:sz w:val="24"/>
          <w:szCs w:val="24"/>
        </w:rPr>
        <w:lastRenderedPageBreak/>
        <w:t>Hamas’s rockets. Although the U.S. was scheduled to deliver $351 million for the system starting in October, AIPAC wanted more money right away. On July 22nd, Defense Secretary Chuck Hagel had sent a letter to Harry Reid, the Senate Majority Leader, seeking an immediate payment of $225 million.</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the conference room, the senators sat on one side of a long table, the Jewish leaders on the other. Robert Cohen, the president of AIPAC, justified Israel’s assault, agreeing with Netanyahu that Hamas was ultimately responsible for the deaths of its own citizens. At one point, Tim </w:t>
      </w:r>
      <w:proofErr w:type="spellStart"/>
      <w:r w:rsidRPr="00280E94">
        <w:rPr>
          <w:rFonts w:ascii="Times" w:eastAsia="Times New Roman" w:hAnsi="Times" w:cs="Times"/>
          <w:color w:val="000000"/>
          <w:sz w:val="24"/>
          <w:szCs w:val="24"/>
        </w:rPr>
        <w:t>Kaine</w:t>
      </w:r>
      <w:proofErr w:type="spellEnd"/>
      <w:r w:rsidRPr="00280E94">
        <w:rPr>
          <w:rFonts w:ascii="Times" w:eastAsia="Times New Roman" w:hAnsi="Times" w:cs="Times"/>
          <w:color w:val="000000"/>
          <w:sz w:val="24"/>
          <w:szCs w:val="24"/>
        </w:rPr>
        <w:t>, a Democrat from Virginia, asked about conservative trends in Israel, a participant recalled. “He said that he supports Israel, but he’s concerned that Israel is headed toward a one-state solution—and that would be so damaging and dangerous for everyone involved.”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Charles Schumer, the senior Democrat from New York, interrupted. Turning to address the room, he said, “It troubles me when I hear people equate Israel and Hamas. That’s wrong, that’s terrible!” </w:t>
      </w:r>
      <w:proofErr w:type="spellStart"/>
      <w:r w:rsidRPr="00280E94">
        <w:rPr>
          <w:rFonts w:ascii="Times" w:eastAsia="Times New Roman" w:hAnsi="Times" w:cs="Times"/>
          <w:color w:val="000000"/>
          <w:sz w:val="24"/>
          <w:szCs w:val="24"/>
        </w:rPr>
        <w:t>Kaine</w:t>
      </w:r>
      <w:proofErr w:type="spellEnd"/>
      <w:r w:rsidRPr="00280E94">
        <w:rPr>
          <w:rFonts w:ascii="Times" w:eastAsia="Times New Roman" w:hAnsi="Times" w:cs="Times"/>
          <w:color w:val="000000"/>
          <w:sz w:val="24"/>
          <w:szCs w:val="24"/>
        </w:rPr>
        <w:t xml:space="preserve"> protested, “That’s not what I meant!” Cohen simply repeated that Hamas was to blame for everything that was happening.</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The Senate, preparing for its August recess, hastened to vote on the Iron Dome funding. At first, the appropriation was bundled into an emergency bill that also included money to address the underage refugees flooding across the Mexican border. But, with only a few days left before the break began, that bill got mired in a partisan fight. Reid tried to package Iron Dome with money for fighting wildfires, and then offered it by itself; both efforts failed, stopped largely by budget hawks. “If you can’t get it done the night before recess, you bemoan the fact that you couldn’t get it done, and everybody goes home,” a congressional staffer said. Instead, Mitch McConnell, of Kentucky, the Republican leader, decided to stay over, even if it meant missing an event at home. The next morning, with the halls of the Senate all but empty, an unusual session was convened so that McConnell and Reid could try again to pass the bill; Tim </w:t>
      </w:r>
      <w:proofErr w:type="spellStart"/>
      <w:r w:rsidRPr="00280E94">
        <w:rPr>
          <w:rFonts w:ascii="Times" w:eastAsia="Times New Roman" w:hAnsi="Times" w:cs="Times"/>
          <w:color w:val="000000"/>
          <w:sz w:val="24"/>
          <w:szCs w:val="24"/>
        </w:rPr>
        <w:t>Kaine</w:t>
      </w:r>
      <w:proofErr w:type="spellEnd"/>
      <w:r w:rsidRPr="00280E94">
        <w:rPr>
          <w:rFonts w:ascii="Times" w:eastAsia="Times New Roman" w:hAnsi="Times" w:cs="Times"/>
          <w:color w:val="000000"/>
          <w:sz w:val="24"/>
          <w:szCs w:val="24"/>
        </w:rPr>
        <w:t xml:space="preserve"> was also there, along with the Republicans John McCain and Lindsey Graham. “There were five senators present and literally no one else!” the staffer said. “They reintroduced it and passed it. This was one of the more amazing feats, for AIPAC.”</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0" w:name="/2"/>
      <w:bookmarkEnd w:id="0"/>
      <w:r w:rsidRPr="00280E94">
        <w:rPr>
          <w:rFonts w:ascii="Times" w:eastAsia="Times New Roman" w:hAnsi="Times" w:cs="Times"/>
          <w:color w:val="000000"/>
          <w:sz w:val="24"/>
          <w:szCs w:val="24"/>
        </w:rPr>
        <w:t>In a press conference, Graham, who has been a major recipient of campaign contributions connected to AIPAC, pointed out that the funding for Iron Dome was intended as a gesture of solidarity with Israel. “Not only are we going to give you more missiles—we’re going to be a better friend,” Graham said. “We’re going to fight for you in the international court of public opinion. We’re going to fight for you in the United Nations.”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The influence of AIPAC, like that of the lobbies for firearms, banking, defense, and energy interests, has long been a feature of politics in Washington, particularly on Capitol Hill. But that influence, like the community that AIPAC intends to represent, is not static. For decades, AIPAC has thrived on bipartisanship, exerting its influence on congressional Democrats and Republicans alike. But Israel’s government, now dominated by a coalition of right-wing parties led by Likud, has made compromise far less likely than it was a generation ago. Prime Minister Netanyahu, the leader of Likud and an unabashed partisan of the Republican view of the world, took office at </w:t>
      </w:r>
      <w:r w:rsidRPr="00280E94">
        <w:rPr>
          <w:rFonts w:ascii="Times" w:eastAsia="Times New Roman" w:hAnsi="Times" w:cs="Times"/>
          <w:color w:val="000000"/>
          <w:sz w:val="24"/>
          <w:szCs w:val="24"/>
        </w:rPr>
        <w:lastRenderedPageBreak/>
        <w:t>about the same time as President Obama, and the two have clashed frequently over the expansion of Israeli settlements and the contours of a potential peace agreement between the Israelis and the Palestinians. Although both men repeatedly speak of the unshakable bond between the U.S. and Israel, their relationship has been fraught from the start. In 2012, Netanyahu made little secret of the fact that he hoped Mitt Romney would win the election. Time and again—over issues ranging from Iran to the Palestinians—AIPAC has sided strongly with Netanyahu against Obama.</w:t>
      </w:r>
    </w:p>
    <w:p w:rsidR="00D12EDA" w:rsidRDefault="00280E94" w:rsidP="00280E94">
      <w:pPr>
        <w:spacing w:after="0" w:line="240" w:lineRule="auto"/>
      </w:pPr>
      <w:r w:rsidRPr="00280E94">
        <w:rPr>
          <w:rFonts w:ascii="Times New Roman" w:eastAsia="Times New Roman" w:hAnsi="Times New Roman" w:cs="Times New Roman"/>
          <w:noProof/>
          <w:sz w:val="24"/>
          <w:szCs w:val="24"/>
        </w:rPr>
        <w:drawing>
          <wp:inline distT="0" distB="0" distL="0" distR="0">
            <wp:extent cx="5715000" cy="5532120"/>
            <wp:effectExtent l="0" t="0" r="0" b="0"/>
            <wp:docPr id="11" name="Picture 11" descr="http://www.newyorker.com/wp-content/uploads/2014/09/140901_a1844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yorker.com/wp-content/uploads/2014/09/140901_a18444-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532120"/>
                    </a:xfrm>
                    <a:prstGeom prst="rect">
                      <a:avLst/>
                    </a:prstGeom>
                    <a:noFill/>
                    <a:ln>
                      <a:noFill/>
                    </a:ln>
                  </pic:spPr>
                </pic:pic>
              </a:graphicData>
            </a:graphic>
          </wp:inline>
        </w:drawing>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AIPAC’s spokesman, Marshall </w:t>
      </w:r>
      <w:proofErr w:type="spellStart"/>
      <w:r w:rsidRPr="00280E94">
        <w:rPr>
          <w:rFonts w:ascii="Times" w:eastAsia="Times New Roman" w:hAnsi="Times" w:cs="Times"/>
          <w:color w:val="000000"/>
          <w:sz w:val="24"/>
          <w:szCs w:val="24"/>
        </w:rPr>
        <w:t>Wittmann</w:t>
      </w:r>
      <w:proofErr w:type="spellEnd"/>
      <w:r w:rsidRPr="00280E94">
        <w:rPr>
          <w:rFonts w:ascii="Times" w:eastAsia="Times New Roman" w:hAnsi="Times" w:cs="Times"/>
          <w:color w:val="000000"/>
          <w:sz w:val="24"/>
          <w:szCs w:val="24"/>
        </w:rPr>
        <w:t xml:space="preserve">, said that the lobby had no loyalty to any political party, in Israel or in the U.S., and that to suggest otherwise was a “malicious mischaracterization.” Instead, he said, “we are a bipartisan organization of Americans who exercise our constitutional right to lobby the government.” For AIPAC, whose stated mission is to improve relations between the U.S. and Israel, it is crucial to appeal across the political </w:t>
      </w:r>
      <w:r w:rsidRPr="00280E94">
        <w:rPr>
          <w:rFonts w:ascii="Times" w:eastAsia="Times New Roman" w:hAnsi="Times" w:cs="Times"/>
          <w:color w:val="000000"/>
          <w:sz w:val="24"/>
          <w:szCs w:val="24"/>
        </w:rPr>
        <w:lastRenderedPageBreak/>
        <w:t>spectrum. In recent years, though, Israel has become an increasingly divisive issue among the American public. Support for Israel among Republicans is at seventy-three per cent, and at forty-four per cent among Democrats, according to a poll conducted in July by the Pew Research Center for the People and the Press; the divide is even greater between liberal Democrats and conservative Republicans.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This difference represents a schism among American Jews—AIPAC’s vital core. For decades, the Jewish community was generally united in its support for Israel. Today, a growing number of American Jews, though still devoted to Israel, struggle with the lack of progress toward peace with the Palestinians. Many feel that AIPAC does not speak for them. The Pew Center’s survey found that only thirty-eight per cent of American Jews believe that the Israeli government is sincerely pursuing peace; forty-four per cent believe that the construction of new settlements damages Israel’s national security. In a Gallup poll in late July, only a quarter of Americans under the age of thirty thought that Israel’s actions in Gaza were justified. As Rabbi Jill Jacobs, the executive director of the left-leaning </w:t>
      </w:r>
      <w:proofErr w:type="spellStart"/>
      <w:r w:rsidRPr="00280E94">
        <w:rPr>
          <w:rFonts w:ascii="Times" w:eastAsia="Times New Roman" w:hAnsi="Times" w:cs="Times"/>
          <w:color w:val="000000"/>
          <w:sz w:val="24"/>
          <w:szCs w:val="24"/>
        </w:rPr>
        <w:t>T’ruah</w:t>
      </w:r>
      <w:proofErr w:type="spellEnd"/>
      <w:r w:rsidRPr="00280E94">
        <w:rPr>
          <w:rFonts w:ascii="Times" w:eastAsia="Times New Roman" w:hAnsi="Times" w:cs="Times"/>
          <w:color w:val="000000"/>
          <w:sz w:val="24"/>
          <w:szCs w:val="24"/>
        </w:rPr>
        <w:t>: The Rabbinic Call for Human Rights, told me, “Many people I know in their twenties and thirties say, I have a perfectly good Jewish life here—why do I need to worry about this country in the Middle East where they’re not representing who I am as a Jew? I’m not proud of what’s happening there. I’m certainly not going to send money.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This is precisely the kind of ambivalence that AIPAC adherents describe as destructive. And yet even Israeli politicians recognize that AIPAC faces a shifting landscape of opinion. Shimon Peres, who served as Prime Minister and, most recently, as President, says, “My impression is that AIPAC is weaker among the younger people. It has a solid majority of people of a certain age, but it’s not the same among younger people.”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For AIPAC, the tension with the Obama Administration over Gaza comes amid a long series of conflicts. Perhaps the most significant of these is over the question of Iran’s obtaining a nuclear weapon. Last October, Iran and the consortium of world powers known as P5+1—Britain, China, France, Germany, Russia, and the United States—met in Geneva to begin talks. For two decades, AIPAC has been warning that if Iran acquired nuclear arms it would pose an existential threat to Israel, which has had a nuclear capacity since the late sixties. Netanyahu has insisted that the United States—or Israel alone, if necessary—must be prepared to take military action against Iran. The Obama Administration, too, has said that a nuclear Iran is unthinkable and that “all options”—including military options—“are on the table.” But Netanyahu fears that Obama is prepared to settle for too little in the negotiations, and, when they began, he launched an uninhibited campaign of public diplomacy against them. In early November, after meeting in Jerusalem with Secretary of State John Kerry, he proclaimed a tentative proposal “a very, very bad deal. It is the deal of the century for Iran.” A photo op for the two men was abruptly cancelled, and Kerry returned to Switzerland.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 w:name="/3"/>
      <w:bookmarkEnd w:id="1"/>
      <w:r w:rsidRPr="00280E94">
        <w:rPr>
          <w:rFonts w:ascii="Times" w:eastAsia="Times New Roman" w:hAnsi="Times" w:cs="Times"/>
          <w:color w:val="000000"/>
          <w:sz w:val="24"/>
          <w:szCs w:val="24"/>
        </w:rPr>
        <w:t xml:space="preserve">Later that month, Ron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the Israeli Ambassador to the U.S., met with a bipartisan group of two dozen congressmen in the offices of John Boehner, the House Speaker.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who comes from a political family in Miami, worked in the nineties for the Republican consultant Frank </w:t>
      </w:r>
      <w:proofErr w:type="spellStart"/>
      <w:r w:rsidRPr="00280E94">
        <w:rPr>
          <w:rFonts w:ascii="Times" w:eastAsia="Times New Roman" w:hAnsi="Times" w:cs="Times"/>
          <w:color w:val="000000"/>
          <w:sz w:val="24"/>
          <w:szCs w:val="24"/>
        </w:rPr>
        <w:lastRenderedPageBreak/>
        <w:t>Luntz</w:t>
      </w:r>
      <w:proofErr w:type="spellEnd"/>
      <w:r w:rsidRPr="00280E94">
        <w:rPr>
          <w:rFonts w:ascii="Times" w:eastAsia="Times New Roman" w:hAnsi="Times" w:cs="Times"/>
          <w:color w:val="000000"/>
          <w:sz w:val="24"/>
          <w:szCs w:val="24"/>
        </w:rPr>
        <w:t xml:space="preserve"> as he shaped Newt Gingrich’s Contract with America campaign. A few years later,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w:t>
      </w:r>
      <w:proofErr w:type="gramStart"/>
      <w:r w:rsidRPr="00280E94">
        <w:rPr>
          <w:rFonts w:ascii="Times" w:eastAsia="Times New Roman" w:hAnsi="Times" w:cs="Times"/>
          <w:color w:val="000000"/>
          <w:sz w:val="24"/>
          <w:szCs w:val="24"/>
        </w:rPr>
        <w:t>emigrated</w:t>
      </w:r>
      <w:proofErr w:type="gramEnd"/>
      <w:r w:rsidRPr="00280E94">
        <w:rPr>
          <w:rFonts w:ascii="Times" w:eastAsia="Times New Roman" w:hAnsi="Times" w:cs="Times"/>
          <w:color w:val="000000"/>
          <w:sz w:val="24"/>
          <w:szCs w:val="24"/>
        </w:rPr>
        <w:t xml:space="preserve"> to Israel, where he worked as a political consultant and wrote columns for the Jerusalem Post, a conservative daily, in which he referred to Jews who denounced the occupation as “self-haters.” When Netanyahu took office in 2009, he brought in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as a top adviser, and the two became virtually inseparable. “Whenever we met with </w:t>
      </w:r>
      <w:proofErr w:type="spellStart"/>
      <w:r w:rsidRPr="00280E94">
        <w:rPr>
          <w:rFonts w:ascii="Times" w:eastAsia="Times New Roman" w:hAnsi="Times" w:cs="Times"/>
          <w:color w:val="000000"/>
          <w:sz w:val="24"/>
          <w:szCs w:val="24"/>
        </w:rPr>
        <w:t>Bibi</w:t>
      </w:r>
      <w:proofErr w:type="spellEnd"/>
      <w:r w:rsidRPr="00280E94">
        <w:rPr>
          <w:rFonts w:ascii="Times" w:eastAsia="Times New Roman" w:hAnsi="Times" w:cs="Times"/>
          <w:color w:val="000000"/>
          <w:sz w:val="24"/>
          <w:szCs w:val="24"/>
        </w:rPr>
        <w:t xml:space="preserve"> in the last several years,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was there,” a former congressional aide said. “He was like </w:t>
      </w:r>
      <w:proofErr w:type="spellStart"/>
      <w:r w:rsidRPr="00280E94">
        <w:rPr>
          <w:rFonts w:ascii="Times" w:eastAsia="Times New Roman" w:hAnsi="Times" w:cs="Times"/>
          <w:color w:val="000000"/>
          <w:sz w:val="24"/>
          <w:szCs w:val="24"/>
        </w:rPr>
        <w:t>Bibi’s</w:t>
      </w:r>
      <w:proofErr w:type="spellEnd"/>
      <w:r w:rsidRPr="00280E94">
        <w:rPr>
          <w:rFonts w:ascii="Times" w:eastAsia="Times New Roman" w:hAnsi="Times" w:cs="Times"/>
          <w:color w:val="000000"/>
          <w:sz w:val="24"/>
          <w:szCs w:val="24"/>
        </w:rPr>
        <w:t xml:space="preserve"> Mini-Me.” In Boehner’s offices, a senior Democrat recalled,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was very critical of the proposed Iran nuclear agreement. He talked about how Reagan would never have done anything like this.” Finally, one of the other politicians in the room had to advise him, “Don’t talk about what Reagan would do. He’s not very popular with Democrats.”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The great incentive that the P5+1 could offer Iran was to reduce the sanctions that have crippled its economy. As the talks proceeded, though, Israel’s supporters in Congress were talking about legislation that would instead toughen the sanctions.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didn’t say specifically that he favored such a law—representatives of foreign governments customarily do not advocate for specific U.S. legislation—but it was clear that that was what he and the Israeli leadership wanted. A former congressional staff member who attended the meeting said, “The implicit critique was the naïveté of the President.”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Obama’s aides were alarmed by the possibility that AIPAC might endorse new sanctions legislation. They invited Howard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the group’s chief executive officer, and officials from other prominent Jewish organizations to briefings at the White House. Members of the Administration’s negotiating team, together with State Department officials, walked them through the issues. “We said, ‘We know you guys are going to take a tough line on these negotiations, but stay inside the tent and work with us,’ ” a senior Administration official recalled. “We told them directly that a sanctions bill would blow up the negotiations—the Iranians would walk away from the table. They said, ‘This bill is to strengthen your hand in diplomacy.’ We kept saying, ‘It doesn’t strengthen our hand in diplomacy. Why do you know better than we do what strengthens our hand? Nobody involved in the diplomacy thinks that. ’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late November, the negotiators announced an interim Joint Plan of Action. For a period of six months, Iran and the six world powers would work toward a comprehensive solution; in the meantime, Iran would limit its nuclear energy program in exchange for initial relief from sanctions. Netanyahu blasted the agreement, calling it a “historic mistake,” and, within a few days, the leadership of AIPAC committed itself to fighting for new sanctions. A senior Democrat close to AIPAC described to me the intimate interplay between Netanyahu’s circle and the lobby. “There are people in AIPAC who believe that it should be an arm of the Likud, an arm of the Republican Party,” he said. </w:t>
      </w:r>
      <w:proofErr w:type="spellStart"/>
      <w:r w:rsidRPr="00280E94">
        <w:rPr>
          <w:rFonts w:ascii="Times" w:eastAsia="Times New Roman" w:hAnsi="Times" w:cs="Times"/>
          <w:color w:val="000000"/>
          <w:sz w:val="24"/>
          <w:szCs w:val="24"/>
        </w:rPr>
        <w:t>Wittmann</w:t>
      </w:r>
      <w:proofErr w:type="spellEnd"/>
      <w:r w:rsidRPr="00280E94">
        <w:rPr>
          <w:rFonts w:ascii="Times" w:eastAsia="Times New Roman" w:hAnsi="Times" w:cs="Times"/>
          <w:color w:val="000000"/>
          <w:sz w:val="24"/>
          <w:szCs w:val="24"/>
        </w:rPr>
        <w:t>, the lobby’s spokesman, disputed this, saying, “AIPAC does not take any orders or direction from any foreign principal, in Israel or elsewhere.”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For the Israeli leadership and many of its advocates, the Iran negotiations presented an especially vexing problem of political triangulation. Mahmoud Ahmadinejad, Iran’s previous President, had been a kind of ideal adversary, attracting widespread outrage by questioning whether the Holocaust had taken place and by challenging Israel’s right to exist. Danny </w:t>
      </w:r>
      <w:proofErr w:type="spellStart"/>
      <w:r w:rsidRPr="00280E94">
        <w:rPr>
          <w:rFonts w:ascii="Times" w:eastAsia="Times New Roman" w:hAnsi="Times" w:cs="Times"/>
          <w:color w:val="000000"/>
          <w:sz w:val="24"/>
          <w:szCs w:val="24"/>
        </w:rPr>
        <w:t>Ayalon</w:t>
      </w:r>
      <w:proofErr w:type="spellEnd"/>
      <w:r w:rsidRPr="00280E94">
        <w:rPr>
          <w:rFonts w:ascii="Times" w:eastAsia="Times New Roman" w:hAnsi="Times" w:cs="Times"/>
          <w:color w:val="000000"/>
          <w:sz w:val="24"/>
          <w:szCs w:val="24"/>
        </w:rPr>
        <w:t xml:space="preserve">, a former </w:t>
      </w:r>
      <w:r w:rsidRPr="00280E94">
        <w:rPr>
          <w:rFonts w:ascii="Times" w:eastAsia="Times New Roman" w:hAnsi="Times" w:cs="Times"/>
          <w:color w:val="000000"/>
          <w:sz w:val="24"/>
          <w:szCs w:val="24"/>
        </w:rPr>
        <w:lastRenderedPageBreak/>
        <w:t xml:space="preserve">Israeli Ambassador to the U.S., once described Ahmadinejad’s hateful rhetoric to me as “the gift that keeps on giving.” But Iran’s new President, Hassan </w:t>
      </w:r>
      <w:proofErr w:type="spellStart"/>
      <w:r w:rsidRPr="00280E94">
        <w:rPr>
          <w:rFonts w:ascii="Times" w:eastAsia="Times New Roman" w:hAnsi="Times" w:cs="Times"/>
          <w:color w:val="000000"/>
          <w:sz w:val="24"/>
          <w:szCs w:val="24"/>
        </w:rPr>
        <w:t>Rouhani</w:t>
      </w:r>
      <w:proofErr w:type="spellEnd"/>
      <w:r w:rsidRPr="00280E94">
        <w:rPr>
          <w:rFonts w:ascii="Times" w:eastAsia="Times New Roman" w:hAnsi="Times" w:cs="Times"/>
          <w:color w:val="000000"/>
          <w:sz w:val="24"/>
          <w:szCs w:val="24"/>
        </w:rPr>
        <w:t xml:space="preserve">, was carefully presenting himself as a relative moderate. Netanyahu would have none of it, calling </w:t>
      </w:r>
      <w:proofErr w:type="spellStart"/>
      <w:r w:rsidRPr="00280E94">
        <w:rPr>
          <w:rFonts w:ascii="Times" w:eastAsia="Times New Roman" w:hAnsi="Times" w:cs="Times"/>
          <w:color w:val="000000"/>
          <w:sz w:val="24"/>
          <w:szCs w:val="24"/>
        </w:rPr>
        <w:t>Rouhani</w:t>
      </w:r>
      <w:proofErr w:type="spellEnd"/>
      <w:r w:rsidRPr="00280E94">
        <w:rPr>
          <w:rFonts w:ascii="Times" w:eastAsia="Times New Roman" w:hAnsi="Times" w:cs="Times"/>
          <w:color w:val="000000"/>
          <w:sz w:val="24"/>
          <w:szCs w:val="24"/>
        </w:rPr>
        <w:t xml:space="preserve"> “a wolf in sheep’s clothing.”</w:t>
      </w:r>
    </w:p>
    <w:p w:rsidR="00D12EDA" w:rsidRDefault="00280E94" w:rsidP="00280E94">
      <w:pPr>
        <w:spacing w:after="0" w:line="240" w:lineRule="auto"/>
      </w:pPr>
      <w:r w:rsidRPr="00280E94">
        <w:rPr>
          <w:rFonts w:ascii="Times New Roman" w:eastAsia="Times New Roman" w:hAnsi="Times New Roman" w:cs="Times New Roman"/>
          <w:noProof/>
          <w:sz w:val="24"/>
          <w:szCs w:val="24"/>
        </w:rPr>
        <w:drawing>
          <wp:inline distT="0" distB="0" distL="0" distR="0">
            <wp:extent cx="5715000" cy="4069080"/>
            <wp:effectExtent l="0" t="0" r="0" b="7620"/>
            <wp:docPr id="10" name="Picture 10" descr="http://www.newyorker.com/wp-content/uploads/2014/09/140901_a18408-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yorker.com/wp-content/uploads/2014/09/140901_a18408-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069080"/>
                    </a:xfrm>
                    <a:prstGeom prst="rect">
                      <a:avLst/>
                    </a:prstGeom>
                    <a:noFill/>
                    <a:ln>
                      <a:noFill/>
                    </a:ln>
                  </pic:spPr>
                </pic:pic>
              </a:graphicData>
            </a:graphic>
          </wp:inline>
        </w:drawing>
      </w:r>
      <w:r w:rsidRPr="00280E94">
        <w:rPr>
          <w:rFonts w:ascii="Times" w:eastAsia="Times New Roman" w:hAnsi="Times" w:cs="Times"/>
          <w:i/>
          <w:iCs/>
          <w:color w:val="000000"/>
          <w:sz w:val="24"/>
          <w:szCs w:val="24"/>
          <w:bdr w:val="none" w:sz="0" w:space="0" w:color="auto" w:frame="1"/>
        </w:rPr>
        <w:t>“I come from a hundred years in the future to warn you that nothing really changes in the next hundred years.”</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AIPAC worked to mobilize its friends in Congress. Mark Kirk, a Republican senator from Illinois and a major beneficiary of AIPAC-related funding, began pressing to pass a new sanctions bill. “He was saying, ‘We’re in negotiations with a wolf in sheep’s clothing!’ ” a former Senate aide recalled. The bill, co-sponsored by Robert Menendez, a New Jersey Democrat, was drafted with considerable input from AIPAC. This was the first time in decades that the lobby had challenged the sitting U.S. President so overtly.</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The Obama Administration was furious. “It’s one thing to disagree on some aspect of the peace process, on things that are tough for Israel to do,” the senior Administration official told me. “But this is American foreign policy that they were seeking to essentially derail. There was no other logic to it than ending the negotiations, and the gravity of that was shocking.”</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lastRenderedPageBreak/>
        <w:t xml:space="preserve">AIPAC was incorporated in 1963, fifteen years after the State of Israel came into being. Its leader, Isaiah (Si) </w:t>
      </w:r>
      <w:proofErr w:type="spellStart"/>
      <w:r w:rsidRPr="00280E94">
        <w:rPr>
          <w:rFonts w:ascii="Times" w:eastAsia="Times New Roman" w:hAnsi="Times" w:cs="Times"/>
          <w:color w:val="000000"/>
          <w:sz w:val="24"/>
          <w:szCs w:val="24"/>
        </w:rPr>
        <w:t>Kenen</w:t>
      </w:r>
      <w:proofErr w:type="spellEnd"/>
      <w:r w:rsidRPr="00280E94">
        <w:rPr>
          <w:rFonts w:ascii="Times" w:eastAsia="Times New Roman" w:hAnsi="Times" w:cs="Times"/>
          <w:color w:val="000000"/>
          <w:sz w:val="24"/>
          <w:szCs w:val="24"/>
        </w:rPr>
        <w:t xml:space="preserve">, had been a lobbyist for American Zionist organizations and an employee of Israel’s Office of Information at the United Nations. In that job, </w:t>
      </w:r>
      <w:proofErr w:type="spellStart"/>
      <w:r w:rsidRPr="00280E94">
        <w:rPr>
          <w:rFonts w:ascii="Times" w:eastAsia="Times New Roman" w:hAnsi="Times" w:cs="Times"/>
          <w:color w:val="000000"/>
          <w:sz w:val="24"/>
          <w:szCs w:val="24"/>
        </w:rPr>
        <w:t>Kenen</w:t>
      </w:r>
      <w:proofErr w:type="spellEnd"/>
      <w:r w:rsidRPr="00280E94">
        <w:rPr>
          <w:rFonts w:ascii="Times" w:eastAsia="Times New Roman" w:hAnsi="Times" w:cs="Times"/>
          <w:color w:val="000000"/>
          <w:sz w:val="24"/>
          <w:szCs w:val="24"/>
        </w:rPr>
        <w:t xml:space="preserve"> had been obligated to register under the Foreign Agents Registration Act, which had stringent disclosure requirements about financial expenditures and communications with the U.S. government. The journalist M. J. Rosenberg, who volunteered at AIPAC in 1973 and is now a critic of it, recalled </w:t>
      </w:r>
      <w:proofErr w:type="spellStart"/>
      <w:r w:rsidRPr="00280E94">
        <w:rPr>
          <w:rFonts w:ascii="Times" w:eastAsia="Times New Roman" w:hAnsi="Times" w:cs="Times"/>
          <w:color w:val="000000"/>
          <w:sz w:val="24"/>
          <w:szCs w:val="24"/>
        </w:rPr>
        <w:t>Kenen’s</w:t>
      </w:r>
      <w:proofErr w:type="spellEnd"/>
      <w:r w:rsidRPr="00280E94">
        <w:rPr>
          <w:rFonts w:ascii="Times" w:eastAsia="Times New Roman" w:hAnsi="Times" w:cs="Times"/>
          <w:color w:val="000000"/>
          <w:sz w:val="24"/>
          <w:szCs w:val="24"/>
        </w:rPr>
        <w:t xml:space="preserve"> saying that the foreign-agent model was too restrictive. AIPAC would lobby Congress for aid to Israel, but its members would be Americans, taking orders from an American board of directors. Rosenberg told me that </w:t>
      </w:r>
      <w:proofErr w:type="spellStart"/>
      <w:r w:rsidRPr="00280E94">
        <w:rPr>
          <w:rFonts w:ascii="Times" w:eastAsia="Times New Roman" w:hAnsi="Times" w:cs="Times"/>
          <w:color w:val="000000"/>
          <w:sz w:val="24"/>
          <w:szCs w:val="24"/>
        </w:rPr>
        <w:t>Kenen</w:t>
      </w:r>
      <w:proofErr w:type="spellEnd"/>
      <w:r w:rsidRPr="00280E94">
        <w:rPr>
          <w:rFonts w:ascii="Times" w:eastAsia="Times New Roman" w:hAnsi="Times" w:cs="Times"/>
          <w:color w:val="000000"/>
          <w:sz w:val="24"/>
          <w:szCs w:val="24"/>
        </w:rPr>
        <w:t xml:space="preserve"> was “an old-fashioned liberal” who liked to say, “AIPAC has no enemies, only friends and potential friends.” When asked which politicians he hoped to elect, he said, “We play with the hand that is dealt us.” Congress must lead, he said, and “our job is to help it lead.”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2" w:name="/4"/>
      <w:bookmarkEnd w:id="2"/>
      <w:proofErr w:type="spellStart"/>
      <w:r w:rsidRPr="00280E94">
        <w:rPr>
          <w:rFonts w:ascii="Times" w:eastAsia="Times New Roman" w:hAnsi="Times" w:cs="Times"/>
          <w:color w:val="000000"/>
          <w:sz w:val="24"/>
          <w:szCs w:val="24"/>
        </w:rPr>
        <w:t>Kenen</w:t>
      </w:r>
      <w:proofErr w:type="spellEnd"/>
      <w:r w:rsidRPr="00280E94">
        <w:rPr>
          <w:rFonts w:ascii="Times" w:eastAsia="Times New Roman" w:hAnsi="Times" w:cs="Times"/>
          <w:color w:val="000000"/>
          <w:sz w:val="24"/>
          <w:szCs w:val="24"/>
        </w:rPr>
        <w:t xml:space="preserve"> retired in 1974, and by the late eighties AIPAC’s board had come to be dominated by a group of wealthy Jewish businessmen known as the Gang of Four: Mayer (Bubba) Mitchell, Edward Levy, Jr., Robert Asher, and Larry Weinberg. Weinberg was a Democrat who gradually moved to the right. The others were Republicans. In 1980, AIPAC hired Thomas Dine, a former diplomat and congressional staffer, as its executive director. Dine set out to develop a nationwide network that would enable AIPAC to influence every member of Congress. This was a daunting challenge. Jews made up less than three per cent of the American population, concentrated in nine states, and they voted overwhelmingly Democratic. How could AIPAC, with such a small base, become a political force in both parties and in every state?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Dine launched a grass-roots campaign, sending young staff members around the country to search for Jews in states where there were few. In Lubbock, Texas, for instance, they found nine who were willing to meet—a tiny group who cared deeply about Israel but never thought that they could play a political role. The lobby created four hundred and thirty-five “congressional caucuses,” groups of activists who would meet with their member of Congress to talk about the pro-Israel agenda.</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Dine decided that “if you wanted to have influence you had to be a fund-raiser.” Despite its name, AIPAC is not a political-action committee, and therefore cannot contribute to campaigns. But in the eighties, as campaign-finance laws changed and PACs proliferated, AIPAC helped form pro-Israel PACs. By the end of the decade, there were dozens. Most had generic-sounding names, like Heartland Political Action Committee, and they formed a loose constellation around AIPAC. Though there was no formal relationship, in many cases the leader was an AIPAC member, and as the PACs raised funds they looked to the broader organization for direction.</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Members’ contributions were often bundled. “AIPAC will select some dentist in Boise, say, to be the bundler,” a former longtime AIPAC member said. “They tell people in New York and other cities to send their five-thousand-dollar checks to him. But AIPAC has to teach people discipline—because all those people who are giving five thousand dollars would ordinarily want recognition. The purpose is to make the dentist into a big shot—he’s the one who has all this money to give to the congressman’s campaign.” AIPAC representatives tried to match each </w:t>
      </w:r>
      <w:r w:rsidRPr="00280E94">
        <w:rPr>
          <w:rFonts w:ascii="Times" w:eastAsia="Times New Roman" w:hAnsi="Times" w:cs="Times"/>
          <w:color w:val="000000"/>
          <w:sz w:val="24"/>
          <w:szCs w:val="24"/>
        </w:rPr>
        <w:lastRenderedPageBreak/>
        <w:t>member of Congress with a contact who shared the congressman’s interests. If a member of Congress rode a Harley-Davidson, AIPAC found a contact who did, too. The goal was to develop people who could get a member of Congress on the phone at a moment’s notice.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That persistence and persuasion paid off. Howard Berman, a former congressman from California, recalled that Bubba Mitchell became friends with Sonny Callahan, a fellow-resident of Mobile, Alabama, when Callahan ran for Congress in 1984. Eventually, Callahan became chairman of the House Appropriations Subcommittee on Foreign Operations. “Sonny had always been against foreign aid,” Berman said. “Then he voted for it!”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Republicans knew that they would never get more than a minority of the Jewish electorate, but AIPAC members convinced them that voting the right way would lead to campaign contributions. It was a winning argument. In 1984, Mitch McConnell narrowly beat AIPAC supporters’ preferred candidate, the incumbent Democrat Walter Huddleston. Afterward, McConnell met with two AIPAC officials and said to them, “Let me be very clear. What do I need to do to make sure that the next time around I get the community support?” AIPAC members let Republicans know that, if they supported AIPAC positions, the lobby would view them as “friendly incumbents,” and would not abandon them for a Democratic challenger. The Connecticut Republican senator Lowell </w:t>
      </w:r>
      <w:proofErr w:type="spellStart"/>
      <w:r w:rsidRPr="00280E94">
        <w:rPr>
          <w:rFonts w:ascii="Times" w:eastAsia="Times New Roman" w:hAnsi="Times" w:cs="Times"/>
          <w:color w:val="000000"/>
          <w:sz w:val="24"/>
          <w:szCs w:val="24"/>
        </w:rPr>
        <w:t>Weicker</w:t>
      </w:r>
      <w:proofErr w:type="spellEnd"/>
      <w:r w:rsidRPr="00280E94">
        <w:rPr>
          <w:rFonts w:ascii="Times" w:eastAsia="Times New Roman" w:hAnsi="Times" w:cs="Times"/>
          <w:color w:val="000000"/>
          <w:sz w:val="24"/>
          <w:szCs w:val="24"/>
        </w:rPr>
        <w:t xml:space="preserve"> voted consistently with AIPAC; in 1988, he was challenged by the Democrat Joe Lieberman, an Orthodox Jew. Lieberman won, but </w:t>
      </w:r>
      <w:proofErr w:type="spellStart"/>
      <w:r w:rsidRPr="00280E94">
        <w:rPr>
          <w:rFonts w:ascii="Times" w:eastAsia="Times New Roman" w:hAnsi="Times" w:cs="Times"/>
          <w:color w:val="000000"/>
          <w:sz w:val="24"/>
          <w:szCs w:val="24"/>
        </w:rPr>
        <w:t>Weicker</w:t>
      </w:r>
      <w:proofErr w:type="spellEnd"/>
      <w:r w:rsidRPr="00280E94">
        <w:rPr>
          <w:rFonts w:ascii="Times" w:eastAsia="Times New Roman" w:hAnsi="Times" w:cs="Times"/>
          <w:color w:val="000000"/>
          <w:sz w:val="24"/>
          <w:szCs w:val="24"/>
        </w:rPr>
        <w:t xml:space="preserve"> got the majority of funding from Jewish donors.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the early days, Howard Berman said, “AIPAC was knocking on an unlocked door.” Most Americans have been favorably disposed toward Israel since its founding, and no other lobby spoke for them on a national scale. Unlike other lobbies—such as the N.R.A., which is opposed by various anti-gun groups—AIPAC did not face a significant and well-funded countervailing force. It also had the resources to finance an expensive and emotionally charged form of persuasion. Dine estimated that in the eighties and nineties contributions from AIPAC members often constituted roughly ten to fifteen per cent of a typical congressional campaign budget. AIPAC provided lavish trips to Israel for legislators and other opinion-makers.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Nevertheless, the lobby did not endorse or rank candidates. “We made the decision to be one step removed,” Dine said. “Orrin Hatch once said, ‘Dine, your genius is to play an invisible bass drum, and the Jews hear it when you play it.’ ” In 1982, after an Illinois congressman named Paul Findley described himself as “</w:t>
      </w:r>
      <w:proofErr w:type="spellStart"/>
      <w:r w:rsidRPr="00280E94">
        <w:rPr>
          <w:rFonts w:ascii="Times" w:eastAsia="Times New Roman" w:hAnsi="Times" w:cs="Times"/>
          <w:color w:val="000000"/>
          <w:sz w:val="24"/>
          <w:szCs w:val="24"/>
        </w:rPr>
        <w:t>Yasir</w:t>
      </w:r>
      <w:proofErr w:type="spellEnd"/>
      <w:r w:rsidRPr="00280E94">
        <w:rPr>
          <w:rFonts w:ascii="Times" w:eastAsia="Times New Roman" w:hAnsi="Times" w:cs="Times"/>
          <w:color w:val="000000"/>
          <w:sz w:val="24"/>
          <w:szCs w:val="24"/>
        </w:rPr>
        <w:t xml:space="preserve"> Arafat’s best friend in Congress,” AIPAC members encouraged Dick Durbin, a political unknown, to run against him. Robert Asher, a Chicago businessman, sent out scores of letters to his friends, along with Durbin’s position paper on Israel, asking them to send checks. Durbin won, and he is now the Senate Majority Whip. (Findley later wrote a book that made extravagant claims about the power of the Israel lobby.) In 1984, AIPAC affiliates decided that Senator Charles Percy, an Illinois Republican, was unfriendly to Israel. In the next election, Paul Simon, a liberal Democrat, won Percy’s seat. Dine said at the time, “Jews in America, from coast to coast, gathered to oust Percy. And American politicians—those who hold public positions now, and those who aspire—got the message.”</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4917440"/>
            <wp:effectExtent l="0" t="0" r="0" b="0"/>
            <wp:docPr id="9" name="Picture 9" descr="http://www.newyorker.com/wp-content/uploads/2014/09/140901_a1845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wyorker.com/wp-content/uploads/2014/09/140901_a18455-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917440"/>
                    </a:xfrm>
                    <a:prstGeom prst="rect">
                      <a:avLst/>
                    </a:prstGeom>
                    <a:noFill/>
                    <a:ln>
                      <a:noFill/>
                    </a:ln>
                  </pic:spPr>
                </pic:pic>
              </a:graphicData>
            </a:graphic>
          </wp:inline>
        </w:drawing>
      </w:r>
      <w:r w:rsidRPr="00280E94">
        <w:rPr>
          <w:rFonts w:ascii="Times" w:eastAsia="Times New Roman" w:hAnsi="Times" w:cs="Times"/>
          <w:i/>
          <w:iCs/>
          <w:color w:val="000000"/>
          <w:sz w:val="24"/>
          <w:szCs w:val="24"/>
          <w:bdr w:val="none" w:sz="0" w:space="0" w:color="auto" w:frame="1"/>
        </w:rPr>
        <w:t>“For a militia, he’s not very well regulated.”</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As AIPAC grew, its leaders began to conceive of their mission as something more than winning support and aid for Israel. The Gang of Four, a former AIPAC official noted, “created an interesting mantra that they honestly believed: that, if AIPAC had existed prior to the Second World War, America would have stopped Hitler. It’s a great motivator, and a great fund-raiser—but I think it’s also AIPAC’s greatest weakness. Because if you convince yourself that, if only you had been around, six million Jews would not have been killed, then you sort of lose sight of the fact that the U.S. has its own foreign policy, and, while it is extremely friendly to Israel, it will only go so far.”</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3" w:name="/5"/>
      <w:bookmarkEnd w:id="3"/>
      <w:r w:rsidRPr="00280E94">
        <w:rPr>
          <w:rFonts w:ascii="Times" w:eastAsia="Times New Roman" w:hAnsi="Times" w:cs="Times"/>
          <w:color w:val="000000"/>
          <w:sz w:val="24"/>
          <w:szCs w:val="24"/>
        </w:rPr>
        <w:t xml:space="preserve">In the fall of 1991, President George H. W. Bush decided to delay ten billion dollars in loan guarantees to Israel, largely because of the continuing expansion of settlements. In response, AIPAC sent activists to Capitol Hill. The lobby was confident. Its officials had told Yitzhak Shamir, the Israeli Prime Minister at the </w:t>
      </w:r>
      <w:proofErr w:type="gramStart"/>
      <w:r w:rsidRPr="00280E94">
        <w:rPr>
          <w:rFonts w:ascii="Times" w:eastAsia="Times New Roman" w:hAnsi="Times" w:cs="Times"/>
          <w:color w:val="000000"/>
          <w:sz w:val="24"/>
          <w:szCs w:val="24"/>
        </w:rPr>
        <w:t>time, that</w:t>
      </w:r>
      <w:proofErr w:type="gramEnd"/>
      <w:r w:rsidRPr="00280E94">
        <w:rPr>
          <w:rFonts w:ascii="Times" w:eastAsia="Times New Roman" w:hAnsi="Times" w:cs="Times"/>
          <w:color w:val="000000"/>
          <w:sz w:val="24"/>
          <w:szCs w:val="24"/>
        </w:rPr>
        <w:t xml:space="preserve"> Bush did not have the political desire to take on AIPAC, according to a memoir by former Secretary of State James Baker. But Bush proved willing to fight. The former AIPAC official recalled that Bubba Mitchell was summoned to the White House for a meeting: “When he came back to the AIPAC boardroom, an hour after the </w:t>
      </w:r>
      <w:r w:rsidRPr="00280E94">
        <w:rPr>
          <w:rFonts w:ascii="Times" w:eastAsia="Times New Roman" w:hAnsi="Times" w:cs="Times"/>
          <w:color w:val="000000"/>
          <w:sz w:val="24"/>
          <w:szCs w:val="24"/>
        </w:rPr>
        <w:lastRenderedPageBreak/>
        <w:t xml:space="preserve">meeting, he was still shaking—because the President of the United States yelled at him!” Soon afterward, Bush remarked that he was “one lonely little guy” fighting “something like a thousand lobbyists.” The Senate lined up behind him, and voted to postpone consideration of the loan guarantees. For AIPAC, this marked the beginning of a difficult period. The next June, Israeli voters ousted Shamir and his Likud Party and voted in Labor, headed by Yitzhak Rabin. After a career of military campaigns and cautious politics, Rabin began a transformation, offering to scale back settlement activity. In response, Bush asked Congress to approve the loan guarantees. Afterward, Rabin admonished the leaders of AIPAC, telling them that they had done more harm than good by waging battles “that were lost in advance.” Daniel </w:t>
      </w:r>
      <w:proofErr w:type="spellStart"/>
      <w:r w:rsidRPr="00280E94">
        <w:rPr>
          <w:rFonts w:ascii="Times" w:eastAsia="Times New Roman" w:hAnsi="Times" w:cs="Times"/>
          <w:color w:val="000000"/>
          <w:sz w:val="24"/>
          <w:szCs w:val="24"/>
        </w:rPr>
        <w:t>Kurtzer</w:t>
      </w:r>
      <w:proofErr w:type="spellEnd"/>
      <w:r w:rsidRPr="00280E94">
        <w:rPr>
          <w:rFonts w:ascii="Times" w:eastAsia="Times New Roman" w:hAnsi="Times" w:cs="Times"/>
          <w:color w:val="000000"/>
          <w:sz w:val="24"/>
          <w:szCs w:val="24"/>
        </w:rPr>
        <w:t>, then the Deputy Assistant Secretary of State for Near Eastern Affairs, told me, “Rabin was furious with AIPAC. He felt they were allied with Likud and would undermine him in what he was trying to do.”</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September, 1993, Rabin and Arafat signed the Oslo Accords, which were aimed at building a formal peace process with the Palestine Liberation Organization. AIPAC officially endorsed the agreement, and still does. But many members were uncomfortable with it, according to Keith </w:t>
      </w:r>
      <w:proofErr w:type="spellStart"/>
      <w:r w:rsidRPr="00280E94">
        <w:rPr>
          <w:rFonts w:ascii="Times" w:eastAsia="Times New Roman" w:hAnsi="Times" w:cs="Times"/>
          <w:color w:val="000000"/>
          <w:sz w:val="24"/>
          <w:szCs w:val="24"/>
        </w:rPr>
        <w:t>Weissman</w:t>
      </w:r>
      <w:proofErr w:type="spellEnd"/>
      <w:r w:rsidRPr="00280E94">
        <w:rPr>
          <w:rFonts w:ascii="Times" w:eastAsia="Times New Roman" w:hAnsi="Times" w:cs="Times"/>
          <w:color w:val="000000"/>
          <w:sz w:val="24"/>
          <w:szCs w:val="24"/>
        </w:rPr>
        <w:t xml:space="preserve">, a former analyst for the lobby. “AIPAC couldn’t act like they were rejecting what the government of Israel did, but the outcry in the organization about Oslo was so great that they found ways to sabotage it,” he said. (In 2005, </w:t>
      </w:r>
      <w:proofErr w:type="spellStart"/>
      <w:r w:rsidRPr="00280E94">
        <w:rPr>
          <w:rFonts w:ascii="Times" w:eastAsia="Times New Roman" w:hAnsi="Times" w:cs="Times"/>
          <w:color w:val="000000"/>
          <w:sz w:val="24"/>
          <w:szCs w:val="24"/>
        </w:rPr>
        <w:t>Weissman</w:t>
      </w:r>
      <w:proofErr w:type="spellEnd"/>
      <w:r w:rsidRPr="00280E94">
        <w:rPr>
          <w:rFonts w:ascii="Times" w:eastAsia="Times New Roman" w:hAnsi="Times" w:cs="Times"/>
          <w:color w:val="000000"/>
          <w:sz w:val="24"/>
          <w:szCs w:val="24"/>
        </w:rPr>
        <w:t xml:space="preserve"> was indicted, along with Steven Rosen, for conspiring to pass national-defense information to a reporter and an Israeli government agent, and AIPAC fired them. The charges were ultimately dropped.) As part of the agreement, the U.S. was to make funds available to the Palestinians, </w:t>
      </w:r>
      <w:proofErr w:type="spellStart"/>
      <w:r w:rsidRPr="00280E94">
        <w:rPr>
          <w:rFonts w:ascii="Times" w:eastAsia="Times New Roman" w:hAnsi="Times" w:cs="Times"/>
          <w:color w:val="000000"/>
          <w:sz w:val="24"/>
          <w:szCs w:val="24"/>
        </w:rPr>
        <w:t>Weissman</w:t>
      </w:r>
      <w:proofErr w:type="spellEnd"/>
      <w:r w:rsidRPr="00280E94">
        <w:rPr>
          <w:rFonts w:ascii="Times" w:eastAsia="Times New Roman" w:hAnsi="Times" w:cs="Times"/>
          <w:color w:val="000000"/>
          <w:sz w:val="24"/>
          <w:szCs w:val="24"/>
        </w:rPr>
        <w:t xml:space="preserve"> said. “The Israelis wanted the money to go to Arafat, for what they called ‘walking-around money.’ But AIPAC supported a bill in Congress to make sure that the money was never given directly to Arafat and his people, and to monitor closely what was done with it. And, because I knew Arabic, they had me following all of Arafat’s speeches. Was he saying one thing here, and another thing there? Our department became P.L.O. compliance-watchers. The idea was to cripple Oslo.”</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1995, AIPAC encouraged Newt Gingrich, the new Speaker of the House, to support bipartisan legislation to move the U.S. Embassy from Tel Aviv to Jerusalem. This put Rabin in a political corner. On one hand, he knew that such a move would infuriate the Arab world and endanger the Oslo process. On the other, as Yossi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then an official in the Labor government, pointed out, “You are the Prime Minister of Israel and you are telling American Jews, ‘</w:t>
      </w:r>
      <w:proofErr w:type="gramStart"/>
      <w:r w:rsidRPr="00280E94">
        <w:rPr>
          <w:rFonts w:ascii="Times" w:eastAsia="Times New Roman" w:hAnsi="Times" w:cs="Times"/>
          <w:color w:val="000000"/>
          <w:sz w:val="24"/>
          <w:szCs w:val="24"/>
        </w:rPr>
        <w:t>Don’t</w:t>
      </w:r>
      <w:proofErr w:type="gramEnd"/>
      <w:r w:rsidRPr="00280E94">
        <w:rPr>
          <w:rFonts w:ascii="Times" w:eastAsia="Times New Roman" w:hAnsi="Times" w:cs="Times"/>
          <w:color w:val="000000"/>
          <w:sz w:val="24"/>
          <w:szCs w:val="24"/>
        </w:rPr>
        <w:t xml:space="preserve"> ask for recognition of Jerusalem as our capital’? Nobody can do that!” At a dinner with AIPAC leaders, Rabin told them that he did not support the bill; they continued to promote it nonetheless. In October, the bill passed in Congress, by an overwhelming majority. President Bill Clinton invoked a national-security waiver to prevent its enactment, and so has every President since.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1999, Ehud Barak, also of the Labor Party, became Prime Minister, and, as Rabin had, he grew friendly with Clinton. “AIPAC flourishes when there is tension between Israel and the U.S., because then they have a role to play,” </w:t>
      </w:r>
      <w:proofErr w:type="spellStart"/>
      <w:r w:rsidRPr="00280E94">
        <w:rPr>
          <w:rFonts w:ascii="Times" w:eastAsia="Times New Roman" w:hAnsi="Times" w:cs="Times"/>
          <w:color w:val="000000"/>
          <w:sz w:val="24"/>
          <w:szCs w:val="24"/>
        </w:rPr>
        <w:t>Gadi</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Baltiansky</w:t>
      </w:r>
      <w:proofErr w:type="spellEnd"/>
      <w:r w:rsidRPr="00280E94">
        <w:rPr>
          <w:rFonts w:ascii="Times" w:eastAsia="Times New Roman" w:hAnsi="Times" w:cs="Times"/>
          <w:color w:val="000000"/>
          <w:sz w:val="24"/>
          <w:szCs w:val="24"/>
        </w:rPr>
        <w:t xml:space="preserve">, who was Barak’s press spokesman, told me. “But the relations between Rabin and Clinton, and then Barak and Clinton, were so good that AIPAC was not needed. Barak gave them courtesy meetings. He just didn’t see them as real players.” Still, the lobby maintained its sway in Congress. In 2000, Barak sent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who was then the Justice Minister, to obtain money that Clinton had promised Israel but never released.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went to see Sandy Berger, Clinton’s national-security adviser. “He said </w:t>
      </w:r>
      <w:r w:rsidRPr="00280E94">
        <w:rPr>
          <w:rFonts w:ascii="Times" w:eastAsia="Times New Roman" w:hAnsi="Times" w:cs="Times"/>
          <w:color w:val="000000"/>
          <w:sz w:val="24"/>
          <w:szCs w:val="24"/>
        </w:rPr>
        <w:lastRenderedPageBreak/>
        <w:t xml:space="preserve">this money is tied to two hundred and twenty-five million dollars in assistance to Egypt,”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recalled. “We cannot disburse the money to Israel unless we do to Egypt, so we need to convince Congress to support the whole package. I said, ‘I am speaking on behalf of my Prime Minister. We want Egypt to get the money.’ He said, ‘Yossi, this is really wonderful. Do you know somebody in AIPAC?’ ”</w:t>
      </w:r>
    </w:p>
    <w:p w:rsidR="00280E94" w:rsidRPr="00D12EDA" w:rsidRDefault="00280E94" w:rsidP="00D12EDA">
      <w:pPr>
        <w:shd w:val="clear" w:color="auto" w:fill="FFFFFF"/>
        <w:spacing w:after="420" w:line="240" w:lineRule="auto"/>
        <w:textAlignment w:val="baseline"/>
        <w:rPr>
          <w:rFonts w:ascii="Times" w:eastAsia="Times New Roman" w:hAnsi="Times" w:cs="Times"/>
          <w:color w:val="000000"/>
          <w:sz w:val="24"/>
          <w:szCs w:val="24"/>
        </w:rPr>
      </w:pP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was astonished: “It was kind of Kafka—the U.S. national-security adviser is asking the Minister of Justice in Israel whether he knows somebody at AIPAC!” He went to see Howard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xml:space="preserve">, the AIPAC C.E.O., a onetime employee of the Republican Jewish Coalition whom a former U.S. government official described to me as “a comfortable </w:t>
      </w:r>
      <w:proofErr w:type="spellStart"/>
      <w:r w:rsidRPr="00280E94">
        <w:rPr>
          <w:rFonts w:ascii="Times" w:eastAsia="Times New Roman" w:hAnsi="Times" w:cs="Times"/>
          <w:color w:val="000000"/>
          <w:sz w:val="24"/>
          <w:szCs w:val="24"/>
        </w:rPr>
        <w:t>Likudnik</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xml:space="preserve"> told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that it was impossible to allow Egypt to get the money. “You may think it was wrong for Israel to vote for Barak as Prime Minister—fine,”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recalled saying. “But do you really believe that you represent Israel more than all of us?” By the end of Barak’s term, in 2001, the money had not been released, to Israel or to Egypt. “They always want to punish the Arabs,” </w:t>
      </w:r>
      <w:proofErr w:type="spellStart"/>
      <w:r w:rsidRPr="00280E94">
        <w:rPr>
          <w:rFonts w:ascii="Times" w:eastAsia="Times New Roman" w:hAnsi="Times" w:cs="Times"/>
          <w:color w:val="000000"/>
          <w:sz w:val="24"/>
          <w:szCs w:val="24"/>
        </w:rPr>
        <w:t>Beilin</w:t>
      </w:r>
      <w:proofErr w:type="spellEnd"/>
      <w:r w:rsidRPr="00280E94">
        <w:rPr>
          <w:rFonts w:ascii="Times" w:eastAsia="Times New Roman" w:hAnsi="Times" w:cs="Times"/>
          <w:color w:val="000000"/>
          <w:sz w:val="24"/>
          <w:szCs w:val="24"/>
        </w:rPr>
        <w:t xml:space="preserve"> concluded. “They are a very rightist organization, which doesn’t represent the majority of Jews in America, who are so Democratic and liberal. They want to protect Israel from itself—especially when moderate people are Israel’s leaders.”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4" w:name="/6"/>
      <w:bookmarkEnd w:id="4"/>
      <w:r w:rsidRPr="00280E94">
        <w:rPr>
          <w:rFonts w:ascii="Times" w:eastAsia="Times New Roman" w:hAnsi="Times" w:cs="Times"/>
          <w:color w:val="000000"/>
          <w:sz w:val="24"/>
          <w:szCs w:val="24"/>
        </w:rPr>
        <w:t xml:space="preserve">In the spring of 2008, AIPAC moved from cramped quarters on Capitol Hill to a gleaming new seven-story building on H Street, downtown. At the ribbon-cutting ceremony, Howard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xml:space="preserve"> introduced Sheldon Adelson, a casino magnate who had been a generous donor to AIPAC since the nineties, and who had helped underwrite congressional trips to Israel (paying only for Republican members). On this bright spring day, according to someone who was in the audience, Adelson recalled that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xml:space="preserve"> had telephoned him, asking him to have lunch. Adelson remembered wondering, </w:t>
      </w:r>
      <w:proofErr w:type="gramStart"/>
      <w:r w:rsidRPr="00280E94">
        <w:rPr>
          <w:rFonts w:ascii="Times" w:eastAsia="Times New Roman" w:hAnsi="Times" w:cs="Times"/>
          <w:color w:val="000000"/>
          <w:sz w:val="24"/>
          <w:szCs w:val="24"/>
        </w:rPr>
        <w:t>How</w:t>
      </w:r>
      <w:proofErr w:type="gramEnd"/>
      <w:r w:rsidRPr="00280E94">
        <w:rPr>
          <w:rFonts w:ascii="Times" w:eastAsia="Times New Roman" w:hAnsi="Times" w:cs="Times"/>
          <w:color w:val="000000"/>
          <w:sz w:val="24"/>
          <w:szCs w:val="24"/>
        </w:rPr>
        <w:t xml:space="preserve"> much is this lunch going to cost me? Well, he went on, it cost him ten million dollars: the building was the result. He later told his wife that </w:t>
      </w:r>
      <w:proofErr w:type="spellStart"/>
      <w:r w:rsidRPr="00280E94">
        <w:rPr>
          <w:rFonts w:ascii="Times" w:eastAsia="Times New Roman" w:hAnsi="Times" w:cs="Times"/>
          <w:color w:val="000000"/>
          <w:sz w:val="24"/>
          <w:szCs w:val="24"/>
        </w:rPr>
        <w:t>Kohr</w:t>
      </w:r>
      <w:proofErr w:type="spellEnd"/>
      <w:r w:rsidRPr="00280E94">
        <w:rPr>
          <w:rFonts w:ascii="Times" w:eastAsia="Times New Roman" w:hAnsi="Times" w:cs="Times"/>
          <w:color w:val="000000"/>
          <w:sz w:val="24"/>
          <w:szCs w:val="24"/>
        </w:rPr>
        <w:t xml:space="preserve"> should have asked him for fifty million.</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4516120"/>
            <wp:effectExtent l="0" t="0" r="0" b="0"/>
            <wp:docPr id="7" name="Picture 7" descr="http://www.newyorker.com/wp-content/uploads/2014/09/140901_a1843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wyorker.com/wp-content/uploads/2014/09/140901_a18430-6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516120"/>
                    </a:xfrm>
                    <a:prstGeom prst="rect">
                      <a:avLst/>
                    </a:prstGeom>
                    <a:noFill/>
                    <a:ln>
                      <a:noFill/>
                    </a:ln>
                  </pic:spPr>
                </pic:pic>
              </a:graphicData>
            </a:graphic>
          </wp:inline>
        </w:drawing>
      </w:r>
      <w:r w:rsidRPr="00280E94">
        <w:rPr>
          <w:rFonts w:ascii="Times" w:eastAsia="Times New Roman" w:hAnsi="Times" w:cs="Times"/>
          <w:i/>
          <w:iCs/>
          <w:color w:val="000000"/>
          <w:sz w:val="24"/>
          <w:szCs w:val="24"/>
          <w:bdr w:val="none" w:sz="0" w:space="0" w:color="auto" w:frame="1"/>
        </w:rPr>
        <w:t>“No, I don’t want to join the Sea Level Club, either.”</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Netanyahu became Prime Minister the following year. AIPAC officials had been close to him since the eighties, when he worked at the Israeli Embassy in Washington, and stuck with him when, in 1990, he was banned from the State Department for saying that U.S. policy was built “on a foundation of distortion and lies.” As Prime Minister, Netanyahu had a difficult relationship with Bill Clinton, largely because Clinton found him unwilling to stop the expansion of settlements and to meaningfully advance the peace process—a sharp contrast with the approach of Rabin, who was assassinated in 1995. Then as now, Netanyahu displayed a vivid sense of his own historical importance, as well as flashes of disdain for the American President. After their first meeting, Clinton sent a message to another Israeli, wryly complaining that he had emerged uncertain who, exactly, </w:t>
      </w:r>
      <w:proofErr w:type="gramStart"/>
      <w:r w:rsidRPr="00280E94">
        <w:rPr>
          <w:rFonts w:ascii="Times" w:eastAsia="Times New Roman" w:hAnsi="Times" w:cs="Times"/>
          <w:color w:val="000000"/>
          <w:sz w:val="24"/>
          <w:szCs w:val="24"/>
        </w:rPr>
        <w:t>was the President of a superpower</w:t>
      </w:r>
      <w:proofErr w:type="gramEnd"/>
      <w:r w:rsidRPr="00280E94">
        <w:rPr>
          <w:rFonts w:ascii="Times" w:eastAsia="Times New Roman" w:hAnsi="Times" w:cs="Times"/>
          <w:color w:val="000000"/>
          <w:sz w:val="24"/>
          <w:szCs w:val="24"/>
        </w:rPr>
        <w: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But, even if Netanyahu had trouble with the executive branch, AIPAC could help deliver the support of Congress, and a friendly Congress could take away the President’s strongest negotiating chit—the multibillion-dollar packages of military aid that go to Israel each year. The same dynamic was repeated during Barack Obama’s first term. Israeli conservatives were wary, sensing that Obama, in their terms, was a leftist, sympathetic to the Palestinian cause. They took note when, during the 2008 campaign, Obama said, “I think there is a strain within the pro-Israel community that says unless you adopt an unwavering pro-Likud approach to Israel that you’re </w:t>
      </w:r>
      <w:r w:rsidRPr="00280E94">
        <w:rPr>
          <w:rFonts w:ascii="Times" w:eastAsia="Times New Roman" w:hAnsi="Times" w:cs="Times"/>
          <w:color w:val="000000"/>
          <w:sz w:val="24"/>
          <w:szCs w:val="24"/>
        </w:rPr>
        <w:lastRenderedPageBreak/>
        <w:t>opposed to Israel, that you’re anti-Israel, and that can’t be the measure of our friendship with Israel.”</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At Obama’s first meeting with Netanyahu, in May, 2009,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came along, and found himself unable to observe the well-established protocol that one does not interrupt the President. As Obama spoke, </w:t>
      </w:r>
      <w:proofErr w:type="spellStart"/>
      <w:r w:rsidRPr="00280E94">
        <w:rPr>
          <w:rFonts w:ascii="Times" w:eastAsia="Times New Roman" w:hAnsi="Times" w:cs="Times"/>
          <w:color w:val="000000"/>
          <w:sz w:val="24"/>
          <w:szCs w:val="24"/>
        </w:rPr>
        <w:t>Dermer’s</w:t>
      </w:r>
      <w:proofErr w:type="spellEnd"/>
      <w:r w:rsidRPr="00280E94">
        <w:rPr>
          <w:rFonts w:ascii="Times" w:eastAsia="Times New Roman" w:hAnsi="Times" w:cs="Times"/>
          <w:color w:val="000000"/>
          <w:sz w:val="24"/>
          <w:szCs w:val="24"/>
        </w:rPr>
        <w:t xml:space="preserve"> hand shot up: “Excuse me, Mr. President, I beg to differ!” Obama demanded a full settlement freeze, as a means of convincing the Palestinians that Netanyahu was not merely stalling the Americans. Netanyahu was incensed, and AIPAC rallied members of Congress to protest. At an AIPAC conference,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declared that Netanyahu would chart his own course with the Palestinians: “The days of continuing down the same path of weakness and capitulation and concessions, hoping—hoping—that somehow the Palestinians would respond in kind, are over.” Applause swept the room.</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a speech at Bar-</w:t>
      </w:r>
      <w:proofErr w:type="spellStart"/>
      <w:r w:rsidRPr="00280E94">
        <w:rPr>
          <w:rFonts w:ascii="Times" w:eastAsia="Times New Roman" w:hAnsi="Times" w:cs="Times"/>
          <w:color w:val="000000"/>
          <w:sz w:val="24"/>
          <w:szCs w:val="24"/>
        </w:rPr>
        <w:t>Ilan</w:t>
      </w:r>
      <w:proofErr w:type="spellEnd"/>
      <w:r w:rsidRPr="00280E94">
        <w:rPr>
          <w:rFonts w:ascii="Times" w:eastAsia="Times New Roman" w:hAnsi="Times" w:cs="Times"/>
          <w:color w:val="000000"/>
          <w:sz w:val="24"/>
          <w:szCs w:val="24"/>
        </w:rPr>
        <w:t xml:space="preserve"> University, in June, 2009, Netanyahu seemed to endorse a two-state solution, if in rather guarded terms. Leaders of the settler movement and even many of Netanyahu’s Likud allies were furious at this seemingly historic shift for the Party, though, with time, many of them interpreted the speech as a tactical sop to the United States. No less significant, perhaps, Netanyahu introduced a condition that could make a final resolution impossible—the demand that the Palestinians recognize Israel as a Jewish state. “It was a stroke of political brilliance,” the former Senate aide, who had worked closely with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told me. “He managed to take the two-state issue off the table and put it back on the Palestinians.”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March, 2010, while Vice-President Joe Biden was visiting Israel, the Netanyahu government announced that it was building sixteen hundred new housing units for Jews in Ramat </w:t>
      </w:r>
      <w:proofErr w:type="spellStart"/>
      <w:r w:rsidRPr="00280E94">
        <w:rPr>
          <w:rFonts w:ascii="Times" w:eastAsia="Times New Roman" w:hAnsi="Times" w:cs="Times"/>
          <w:color w:val="000000"/>
          <w:sz w:val="24"/>
          <w:szCs w:val="24"/>
        </w:rPr>
        <w:t>Shlomo</w:t>
      </w:r>
      <w:proofErr w:type="spellEnd"/>
      <w:r w:rsidRPr="00280E94">
        <w:rPr>
          <w:rFonts w:ascii="Times" w:eastAsia="Times New Roman" w:hAnsi="Times" w:cs="Times"/>
          <w:color w:val="000000"/>
          <w:sz w:val="24"/>
          <w:szCs w:val="24"/>
        </w:rPr>
        <w:t>, a neighborhood in East Jerusalem. Biden said that the move “undermines the trust we need right now.” Secretary of State Hillary Clinton called Netanyahu to upbraid him. But, while Obama and his team viewed the move as a political insult and yet another blow to a potential two-state solution, AIPAC went into defensive mode, sending an e-mail to its members saying that the Administration’s criticisms of Israel were “a matter of serious concern.” Soon afterward, a letter circulated in the House calling on the Obama Administration to “reinforce” the relationship. Three hundred and twenty-seven House members signed it. A couple of months later, when the U.S. tried to extend a partial moratorium on construction in settlements in the West Bank, AIPAC fought against the extension. Obama eventually yielded.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May, 2011, Obama gave a speech about the Arab Spring, and, hoping to break the stalemate in the peace talks, he said, “The borders of Israel and Palestine should be based on 1967 lines with mutually agreed swaps.” The 1967 borders, with some adjustments, had long been recognized as the foundation for a peace agreement, but Obama was the first President to utter the words so explicitly. The next day, Netanyahu arrived in Washington and rebuked him in the Oval Office, saying, “We can’t go back to those indefensible lines.”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 veteran Israeli politician was aghast at Netanyahu’s performance. “This is the President of the United States of America, and you are the head of a client state—let’s not forget that!” he said. “AIPAC should have come to </w:t>
      </w:r>
      <w:proofErr w:type="spellStart"/>
      <w:r w:rsidRPr="00280E94">
        <w:rPr>
          <w:rFonts w:ascii="Times" w:eastAsia="Times New Roman" w:hAnsi="Times" w:cs="Times"/>
          <w:color w:val="000000"/>
          <w:sz w:val="24"/>
          <w:szCs w:val="24"/>
        </w:rPr>
        <w:t>Bibi</w:t>
      </w:r>
      <w:proofErr w:type="spellEnd"/>
      <w:r w:rsidRPr="00280E94">
        <w:rPr>
          <w:rFonts w:ascii="Times" w:eastAsia="Times New Roman" w:hAnsi="Times" w:cs="Times"/>
          <w:color w:val="000000"/>
          <w:sz w:val="24"/>
          <w:szCs w:val="24"/>
        </w:rPr>
        <w:t xml:space="preserve"> and said, ‘You don’t talk to the President the way you do! </w:t>
      </w:r>
      <w:r w:rsidRPr="00280E94">
        <w:rPr>
          <w:rFonts w:ascii="Times" w:eastAsia="Times New Roman" w:hAnsi="Times" w:cs="Times"/>
          <w:color w:val="000000"/>
          <w:sz w:val="24"/>
          <w:szCs w:val="24"/>
        </w:rPr>
        <w:lastRenderedPageBreak/>
        <w:t>This is not done, you have to stop it!’ Instead of reflecting almost automatically everything the Israeli government is doing and pushing in that direction.”</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5" w:name="/7"/>
      <w:bookmarkEnd w:id="5"/>
      <w:r w:rsidRPr="00280E94">
        <w:rPr>
          <w:rFonts w:ascii="Times" w:eastAsia="Times New Roman" w:hAnsi="Times" w:cs="Times"/>
          <w:color w:val="000000"/>
          <w:sz w:val="24"/>
          <w:szCs w:val="24"/>
        </w:rPr>
        <w:t>AIPAC officially supports a two-state solution, but many of its members, and many of the speakers at its conferences, loudly oppose such an agreement. Tom Dine has said that the lobby’s tacit position is “We’ll work against it until it happens.” After Obama endorsed the 1967 borders, AIPAC members called Congress to express outrage. “They wanted the President to feel the heat from Israel’s friends on the Hill,” a former Israeli official recalled. “They were saying to the Administration, ‘You must rephrase, you must correct!’ ” When Obama appeared at an AIPAC policy conference three days later, he was conciliatory: “The parties themselves—Israelis and Palestinians—will negotiate a border that is different than the one that existed on June 4, 1967. That’s what ‘mutually agreed-upon swaps’ means.” AIPAC had e-mailed videos to attendees, urging them not to boo the President; they complied, offering occasional wan applause. The next day, Netanyahu addressed a joint session of Congress and received twenty-nine standing ovations.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Fifty years ago, before Israel became an undeclared nuclear power and its existence was under threat, any differences it had with the U.S. were usually aired in private. Today, the political dynamics in both countries—and the particulars of the relationship—have evolved. A majority of Israelis still favor the idea of a two-state solution, but the political mood has shifted markedly to the right. The reasons range from the deeply felt notion that the Palestinians were “offered the world and rejected it” to the rise of Hamas in Gaza, from the aftershock of terror attacks a decade ago to the instability throughout the Middle East. Likud has rejected relative moderates like Dan </w:t>
      </w:r>
      <w:proofErr w:type="spellStart"/>
      <w:r w:rsidRPr="00280E94">
        <w:rPr>
          <w:rFonts w:ascii="Times" w:eastAsia="Times New Roman" w:hAnsi="Times" w:cs="Times"/>
          <w:color w:val="000000"/>
          <w:sz w:val="24"/>
          <w:szCs w:val="24"/>
        </w:rPr>
        <w:t>Meridor</w:t>
      </w:r>
      <w:proofErr w:type="spellEnd"/>
      <w:r w:rsidRPr="00280E94">
        <w:rPr>
          <w:rFonts w:ascii="Times" w:eastAsia="Times New Roman" w:hAnsi="Times" w:cs="Times"/>
          <w:color w:val="000000"/>
          <w:sz w:val="24"/>
          <w:szCs w:val="24"/>
        </w:rPr>
        <w:t xml:space="preserve"> and Benny Begin; Netanyahu himself is considered a “dove” by some leaders of his coalition and members of his party. The consensus deepens that Oslo was a failure, and that, as Netanyahu says, “</w:t>
      </w:r>
      <w:proofErr w:type="gramStart"/>
      <w:r w:rsidRPr="00280E94">
        <w:rPr>
          <w:rFonts w:ascii="Times" w:eastAsia="Times New Roman" w:hAnsi="Times" w:cs="Times"/>
          <w:color w:val="000000"/>
          <w:sz w:val="24"/>
          <w:szCs w:val="24"/>
        </w:rPr>
        <w:t>there</w:t>
      </w:r>
      <w:proofErr w:type="gramEnd"/>
      <w:r w:rsidRPr="00280E94">
        <w:rPr>
          <w:rFonts w:ascii="Times" w:eastAsia="Times New Roman" w:hAnsi="Times" w:cs="Times"/>
          <w:color w:val="000000"/>
          <w:sz w:val="24"/>
          <w:szCs w:val="24"/>
        </w:rPr>
        <w:t xml:space="preserve"> is no partner for peace.” The Palestinians, for their part, argue that the settlements in the West Bank and Jewish expansion into East Jerusalem have created a “one-state reality.” They point out that members of Netanyahu’s coalition reject a two-state solution—“The land is ours!”—and endorse permanent Israeli control, or outright annexation, of the West Bank.</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Netanyahu prides himself on understanding the American political climate. But his deepest relationships are with older, often wealthy members of the establishments in New York and Los Angeles, and he is less conscious of the changes in American demographics and in opinion among younger American Jews. </w:t>
      </w:r>
      <w:proofErr w:type="spellStart"/>
      <w:r w:rsidRPr="00280E94">
        <w:rPr>
          <w:rFonts w:ascii="Times" w:eastAsia="Times New Roman" w:hAnsi="Times" w:cs="Times"/>
          <w:color w:val="000000"/>
          <w:sz w:val="24"/>
          <w:szCs w:val="24"/>
        </w:rPr>
        <w:t>Assaf</w:t>
      </w:r>
      <w:proofErr w:type="spellEnd"/>
      <w:r w:rsidRPr="00280E94">
        <w:rPr>
          <w:rFonts w:ascii="Times" w:eastAsia="Times New Roman" w:hAnsi="Times" w:cs="Times"/>
          <w:color w:val="000000"/>
          <w:sz w:val="24"/>
          <w:szCs w:val="24"/>
        </w:rPr>
        <w:t xml:space="preserve"> Sharon, the research director of </w:t>
      </w:r>
      <w:proofErr w:type="spellStart"/>
      <w:r w:rsidRPr="00280E94">
        <w:rPr>
          <w:rFonts w:ascii="Times" w:eastAsia="Times New Roman" w:hAnsi="Times" w:cs="Times"/>
          <w:color w:val="000000"/>
          <w:sz w:val="24"/>
          <w:szCs w:val="24"/>
        </w:rPr>
        <w:t>Molad</w:t>
      </w:r>
      <w:proofErr w:type="spellEnd"/>
      <w:r w:rsidRPr="00280E94">
        <w:rPr>
          <w:rFonts w:ascii="Times" w:eastAsia="Times New Roman" w:hAnsi="Times" w:cs="Times"/>
          <w:color w:val="000000"/>
          <w:sz w:val="24"/>
          <w:szCs w:val="24"/>
        </w:rPr>
        <w:t xml:space="preserve">, a progressive think tank in Jerusalem, said, “When Israelis see House members jump like springs to applaud every lame comment </w:t>
      </w:r>
      <w:proofErr w:type="spellStart"/>
      <w:r w:rsidRPr="00280E94">
        <w:rPr>
          <w:rFonts w:ascii="Times" w:eastAsia="Times New Roman" w:hAnsi="Times" w:cs="Times"/>
          <w:color w:val="000000"/>
          <w:sz w:val="24"/>
          <w:szCs w:val="24"/>
        </w:rPr>
        <w:t>Bibi</w:t>
      </w:r>
      <w:proofErr w:type="spellEnd"/>
      <w:r w:rsidRPr="00280E94">
        <w:rPr>
          <w:rFonts w:ascii="Times" w:eastAsia="Times New Roman" w:hAnsi="Times" w:cs="Times"/>
          <w:color w:val="000000"/>
          <w:sz w:val="24"/>
          <w:szCs w:val="24"/>
        </w:rPr>
        <w:t xml:space="preserve"> utters, they think he is a star in Washington. Then they are told by the local pundits that everything else is just personal friction with Obama. My sense is that the people surrounding </w:t>
      </w:r>
      <w:proofErr w:type="spellStart"/>
      <w:r w:rsidRPr="00280E94">
        <w:rPr>
          <w:rFonts w:ascii="Times" w:eastAsia="Times New Roman" w:hAnsi="Times" w:cs="Times"/>
          <w:color w:val="000000"/>
          <w:sz w:val="24"/>
          <w:szCs w:val="24"/>
        </w:rPr>
        <w:t>Bibi</w:t>
      </w:r>
      <w:proofErr w:type="spellEnd"/>
      <w:r w:rsidRPr="00280E94">
        <w:rPr>
          <w:rFonts w:ascii="Times" w:eastAsia="Times New Roman" w:hAnsi="Times" w:cs="Times"/>
          <w:color w:val="000000"/>
          <w:sz w:val="24"/>
          <w:szCs w:val="24"/>
        </w:rPr>
        <w:t>—and the Prime Minister himself—don’t appreciate the significance of the shift.”</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5227320"/>
            <wp:effectExtent l="0" t="0" r="0" b="0"/>
            <wp:docPr id="6" name="Picture 6" descr="http://www.newyorker.com/wp-content/uploads/2014/09/140901_a1852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wyorker.com/wp-content/uploads/2014/09/140901_a18523-6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227320"/>
                    </a:xfrm>
                    <a:prstGeom prst="rect">
                      <a:avLst/>
                    </a:prstGeom>
                    <a:noFill/>
                    <a:ln>
                      <a:noFill/>
                    </a:ln>
                  </pic:spPr>
                </pic:pic>
              </a:graphicData>
            </a:graphic>
          </wp:inline>
        </w:drawing>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Yet the rhetoric of Netanyahu’s circle has never been more confident. In a recent talk, </w:t>
      </w:r>
      <w:proofErr w:type="spellStart"/>
      <w:r w:rsidRPr="00280E94">
        <w:rPr>
          <w:rFonts w:ascii="Times" w:eastAsia="Times New Roman" w:hAnsi="Times" w:cs="Times"/>
          <w:color w:val="000000"/>
          <w:sz w:val="24"/>
          <w:szCs w:val="24"/>
        </w:rPr>
        <w:t>Dermer</w:t>
      </w:r>
      <w:proofErr w:type="spellEnd"/>
      <w:r w:rsidRPr="00280E94">
        <w:rPr>
          <w:rFonts w:ascii="Times" w:eastAsia="Times New Roman" w:hAnsi="Times" w:cs="Times"/>
          <w:color w:val="000000"/>
          <w:sz w:val="24"/>
          <w:szCs w:val="24"/>
        </w:rPr>
        <w:t xml:space="preserve"> argued that Israel is a regional superpower, with much to give in its relationship with the U.S. “America’s most important ally in the twentieth century was Great Britain,” he said. “</w:t>
      </w:r>
      <w:proofErr w:type="gramStart"/>
      <w:r w:rsidRPr="00280E94">
        <w:rPr>
          <w:rFonts w:ascii="Times" w:eastAsia="Times New Roman" w:hAnsi="Times" w:cs="Times"/>
          <w:color w:val="000000"/>
          <w:sz w:val="24"/>
          <w:szCs w:val="24"/>
        </w:rPr>
        <w:t>Your</w:t>
      </w:r>
      <w:proofErr w:type="gramEnd"/>
      <w:r w:rsidRPr="00280E94">
        <w:rPr>
          <w:rFonts w:ascii="Times" w:eastAsia="Times New Roman" w:hAnsi="Times" w:cs="Times"/>
          <w:color w:val="000000"/>
          <w:sz w:val="24"/>
          <w:szCs w:val="24"/>
        </w:rPr>
        <w:t xml:space="preserve"> most important ally in the twenty-first century is going to be the State of Israel.” In a meeting with young Likud supporters last spring, which one of them transcribed online, Netanyahu boasted of defying Obama’s pressure to halt settlements; 2013 was a record year for settlement construction in the West Bank. He preferred to “stand up to international pressure by maneuvering,” he said. “What matters is that we continue to head straight toward our goal, even if one time we walk right and another time walk left.” When one of the </w:t>
      </w:r>
      <w:proofErr w:type="spellStart"/>
      <w:r w:rsidRPr="00280E94">
        <w:rPr>
          <w:rFonts w:ascii="Times" w:eastAsia="Times New Roman" w:hAnsi="Times" w:cs="Times"/>
          <w:color w:val="000000"/>
          <w:sz w:val="24"/>
          <w:szCs w:val="24"/>
        </w:rPr>
        <w:t>Likudniks</w:t>
      </w:r>
      <w:proofErr w:type="spellEnd"/>
      <w:r w:rsidRPr="00280E94">
        <w:rPr>
          <w:rFonts w:ascii="Times" w:eastAsia="Times New Roman" w:hAnsi="Times" w:cs="Times"/>
          <w:color w:val="000000"/>
          <w:sz w:val="24"/>
          <w:szCs w:val="24"/>
        </w:rPr>
        <w:t xml:space="preserve"> asked about peace talks with the Palestinians, Netanyahu is said to have replied, as the audience laughed, “About the—what?”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AIPAC’s hold on Congress has become institutionalized. Each year, a month or two before the annual policy conference, AIPAC officials tell key members what measures they want, so that their activists have something to lobby for. “Every year, we create major legislation, so they can justify their existence to their members,” the former congressional aide said. (AIPAC maintains </w:t>
      </w:r>
      <w:r w:rsidRPr="00280E94">
        <w:rPr>
          <w:rFonts w:ascii="Times" w:eastAsia="Times New Roman" w:hAnsi="Times" w:cs="Times"/>
          <w:color w:val="000000"/>
          <w:sz w:val="24"/>
          <w:szCs w:val="24"/>
        </w:rPr>
        <w:lastRenderedPageBreak/>
        <w:t>that only members of Congress initiate legislative action.) AIPAC board meetings are held in Washington each month, and directors visit members of Congress. They generally address them by their first names, even if they haven’t met before. The intimacy is presumed, but also, at times, earned; local AIPAC staffers, in the manner of basketball recruiters, befriend some members when they are still serving on the student council. “If you have a dream about running for office, AIPAC calls you,” one House member said. Certainly, it’s a rarity when someone undertakes a campaign for the House or the Senate today without hearing from AIPAC.</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1996, Brian Baird, a psychologist from Seattle, decided to run for Congress. Local Democrats asked if he had thought about what he was going to say to AIPAC. “I had admired Israel since I was a kid,” Baird told me. “But I also was fairly sympathetic to peaceful resolution and the Palestinian side. These people said, ‘We respect that, but let’s talk about the issues and what you might say.’ The difficult reality is this: in order to get elected to Congress, if you’re not independently wealthy, you have to raise a lot of money. And you learn pretty quickly that, if AIPAC is on your side, you can do that. They come to you and say, ‘We’d be happy to host ten-thousand-dollar fund-raisers for you, and let us help write your annual letter, and please come to this multi-thousand-person dinner.’ ” Baird continued, “Any member of Congress knows that AIPAC is associated indirectly with significant amounts of campaign spending if you’re with them, and significant amounts against you if you’re not with them.” For Baird, AIPAC-connected money amounted to about two hundred thousand dollars in each of his races—“and that’s two hundred thousand going your way, versus the other way: a four-hundred-thousand-dollar swing.”</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6" w:name="/8"/>
      <w:bookmarkEnd w:id="6"/>
      <w:r w:rsidRPr="00280E94">
        <w:rPr>
          <w:rFonts w:ascii="Times" w:eastAsia="Times New Roman" w:hAnsi="Times" w:cs="Times"/>
          <w:color w:val="000000"/>
          <w:sz w:val="24"/>
          <w:szCs w:val="24"/>
        </w:rPr>
        <w:t>The contributions, as with many interest groups, come with a great deal of tactical input. “The AIPAC people do a very good job of ‘informing’ you about the issues,” Baird told me. “It literally gets down to ‘No, we don’t say it that way, we say it this way.’ Always phrased as a friendly suggestion—but it’s pretty clear you don’t want to say ‘occupied territories’! There’s a whole complex semantic code you learn. . . . After a while, you find yourself saying and repeating it as if it were fact.”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Soon after taking office, Baird went on a “virtually obligatory” trip to Israel: a freshman ritual in which everything—business-class flights, accommodations at the King David or the Citadel—is paid for by AIPAC’s charitable arm. The tours are carefully curated. “They do have you meet with the Palestinian leaders, in a sort of token process,” Baird said. “But then when you’re done with it they tell you everything the Palestinian leaders said that’s wrong. And, of course, the Palestinians don’t get to have dinner with you at the hotel that night.”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In early 2009, after a brief truce between Israel and Hamas collapsed in a series of mutual provocations, Israel carried out Operation Cast Lead, an incursion into Gaza in which nearly fourteen hundred Palestinians were killed, along with thirteen Israelis. Baird visited the area a few weeks later and returned several times. As he wrote in an op-ed, he saw “firsthand the devastating destruction of hospitals, schools, homes, industries, and infrastructure.” That September, the U.N. Human Rights Council issued a report, based on an inquiry led by the South African jurist Richard </w:t>
      </w:r>
      <w:proofErr w:type="gramStart"/>
      <w:r w:rsidRPr="00280E94">
        <w:rPr>
          <w:rFonts w:ascii="Times" w:eastAsia="Times New Roman" w:hAnsi="Times" w:cs="Times"/>
          <w:color w:val="000000"/>
          <w:sz w:val="24"/>
          <w:szCs w:val="24"/>
        </w:rPr>
        <w:t>Goldstone, that</w:t>
      </w:r>
      <w:proofErr w:type="gramEnd"/>
      <w:r w:rsidRPr="00280E94">
        <w:rPr>
          <w:rFonts w:ascii="Times" w:eastAsia="Times New Roman" w:hAnsi="Times" w:cs="Times"/>
          <w:color w:val="000000"/>
          <w:sz w:val="24"/>
          <w:szCs w:val="24"/>
        </w:rPr>
        <w:t xml:space="preserve"> accused Israel of a series of possible war crimes. AIPAC </w:t>
      </w:r>
      <w:r w:rsidRPr="00280E94">
        <w:rPr>
          <w:rFonts w:ascii="Times" w:eastAsia="Times New Roman" w:hAnsi="Times" w:cs="Times"/>
          <w:color w:val="000000"/>
          <w:sz w:val="24"/>
          <w:szCs w:val="24"/>
        </w:rPr>
        <w:lastRenderedPageBreak/>
        <w:t>attacked the report, saying it was “rigged.” A month later, an AIPAC-sponsored resolution to condemn the report was introduced in the House, and three hundred and forty-four members voted in favor. “I read every single word of that report, and it comported with what I had seen and heard on the ground in Gaza,” Baird said. “When we had the vote, I said, ‘We have member after member coming to the floor to vote on a resolution they’ve never read, about a report they’ve never seen, in a place they’ve never been.’ ” Goldstone came under such pressure that threats were made to ban him from his grandson’s bar mitzvah at a Johannesburg synagogue. He eventually wrote an op-ed in which he expressed regret for his conclusions, saying, “Civilians were not intentionally targeted as a matter of policy.” Other members of the council stood by the report.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2010, Baird decided not to run again for the House; he is now the president of Antioch University Seattle. Few current members of Congress are as outspoken about AIPAC as Baird. Staff members fret about whether AIPAC will prevent them from getting a good consulting job when they leave government. “You just hear the name!” a Senate aide said. “You hear that they are involved and everyone’s ears perk up and their mood changes, and they start to fall in line in a certain way.”</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Baird said, “When key votes are cast, the question on the House floor, troublingly, is often not ‘What is the right thing to do for the United States of America?’ but ‘How is AIPAC going to score this?’ ” He added, “There’s such a conundrum here, of believing that you’re supporting Israel, when you’re actually backing policies that are antithetical to its highest values and, ultimately, destructive for the country.” In talks with Israeli officials, he found that his inquiries were not treated with much respect. In 2003, one of his constituents, Rachel </w:t>
      </w:r>
      <w:proofErr w:type="spellStart"/>
      <w:r w:rsidRPr="00280E94">
        <w:rPr>
          <w:rFonts w:ascii="Times" w:eastAsia="Times New Roman" w:hAnsi="Times" w:cs="Times"/>
          <w:color w:val="000000"/>
          <w:sz w:val="24"/>
          <w:szCs w:val="24"/>
        </w:rPr>
        <w:t>Corrie</w:t>
      </w:r>
      <w:proofErr w:type="spellEnd"/>
      <w:r w:rsidRPr="00280E94">
        <w:rPr>
          <w:rFonts w:ascii="Times" w:eastAsia="Times New Roman" w:hAnsi="Times" w:cs="Times"/>
          <w:color w:val="000000"/>
          <w:sz w:val="24"/>
          <w:szCs w:val="24"/>
        </w:rPr>
        <w:t>, was killed by a bulldozer driven by an Israeli soldier, as she protested the demolition of Palestinians’ homes in Gaza. At first, he said, the officials told him, “There’s a simple explanation—here are the facts.” Or, “We will look into it.” But, when he continued to press, something else would emerge. “There is a disdain for the U.S., and a dismissal of any legitimacy of our right to question—because who are we to talk about moral values?” Baird told me. “Whether it’s that we didn’t help early enough in the Holocaust, or look at what we did to our African-Americans, or our Native Americans—whatever! And they see us, members of Congress, as basically for sale. So they want us to shut up and play the game.”</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3312160"/>
            <wp:effectExtent l="0" t="0" r="0" b="2540"/>
            <wp:docPr id="5" name="Picture 5" descr="http://www.newyorker.com/wp-content/uploads/2014/09/140901_a1852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wyorker.com/wp-content/uploads/2014/09/140901_a18524-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312160"/>
                    </a:xfrm>
                    <a:prstGeom prst="rect">
                      <a:avLst/>
                    </a:prstGeom>
                    <a:noFill/>
                    <a:ln>
                      <a:noFill/>
                    </a:ln>
                  </pic:spPr>
                </pic:pic>
              </a:graphicData>
            </a:graphic>
          </wp:inline>
        </w:drawing>
      </w:r>
      <w:r w:rsidRPr="00280E94">
        <w:rPr>
          <w:rFonts w:ascii="Times" w:eastAsia="Times New Roman" w:hAnsi="Times" w:cs="Times"/>
          <w:i/>
          <w:iCs/>
          <w:color w:val="000000"/>
          <w:sz w:val="24"/>
          <w:szCs w:val="24"/>
          <w:bdr w:val="none" w:sz="0" w:space="0" w:color="auto" w:frame="1"/>
        </w:rPr>
        <w:t>“Personally, I don’t see the big deal about the ice-bucket challenge.”</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0" w:line="240" w:lineRule="auto"/>
        <w:textAlignment w:val="baseline"/>
        <w:rPr>
          <w:rFonts w:ascii="Times" w:eastAsia="Times New Roman" w:hAnsi="Times" w:cs="Times"/>
          <w:color w:val="000000"/>
          <w:sz w:val="24"/>
          <w:szCs w:val="24"/>
        </w:rPr>
      </w:pPr>
      <w:r w:rsidRPr="00D12EDA">
        <w:rPr>
          <w:rFonts w:ascii="Times" w:eastAsia="Times New Roman" w:hAnsi="Times" w:cs="Times"/>
          <w:color w:val="000000"/>
          <w:sz w:val="24"/>
          <w:szCs w:val="24"/>
          <w:highlight w:val="yellow"/>
        </w:rPr>
        <w:t xml:space="preserve">In 2007, John </w:t>
      </w:r>
      <w:proofErr w:type="spellStart"/>
      <w:r w:rsidRPr="00D12EDA">
        <w:rPr>
          <w:rFonts w:ascii="Times" w:eastAsia="Times New Roman" w:hAnsi="Times" w:cs="Times"/>
          <w:color w:val="000000"/>
          <w:sz w:val="24"/>
          <w:szCs w:val="24"/>
          <w:highlight w:val="yellow"/>
        </w:rPr>
        <w:t>Mearsheimer</w:t>
      </w:r>
      <w:proofErr w:type="spellEnd"/>
      <w:r w:rsidRPr="00D12EDA">
        <w:rPr>
          <w:rFonts w:ascii="Times" w:eastAsia="Times New Roman" w:hAnsi="Times" w:cs="Times"/>
          <w:color w:val="000000"/>
          <w:sz w:val="24"/>
          <w:szCs w:val="24"/>
          <w:highlight w:val="yellow"/>
        </w:rPr>
        <w:t xml:space="preserve"> and Stephen Walt, two leading political scientists of the realist school, published a book called “The </w:t>
      </w:r>
      <w:proofErr w:type="spellStart"/>
      <w:r w:rsidRPr="00D12EDA">
        <w:rPr>
          <w:rFonts w:ascii="inherit" w:eastAsia="Times New Roman" w:hAnsi="inherit" w:cs="Times"/>
          <w:color w:val="000000"/>
          <w:sz w:val="24"/>
          <w:szCs w:val="24"/>
          <w:highlight w:val="yellow"/>
          <w:bdr w:val="none" w:sz="0" w:space="0" w:color="auto" w:frame="1"/>
        </w:rPr>
        <w:t>Israel</w:t>
      </w:r>
      <w:r w:rsidRPr="00D12EDA">
        <w:rPr>
          <w:rFonts w:ascii="Times" w:eastAsia="Times New Roman" w:hAnsi="Times" w:cs="Times"/>
          <w:color w:val="000000"/>
          <w:sz w:val="24"/>
          <w:szCs w:val="24"/>
          <w:highlight w:val="yellow"/>
        </w:rPr>
        <w:t>Lobby</w:t>
      </w:r>
      <w:proofErr w:type="spellEnd"/>
      <w:r w:rsidRPr="00D12EDA">
        <w:rPr>
          <w:rFonts w:ascii="Times" w:eastAsia="Times New Roman" w:hAnsi="Times" w:cs="Times"/>
          <w:color w:val="000000"/>
          <w:sz w:val="24"/>
          <w:szCs w:val="24"/>
          <w:highlight w:val="yellow"/>
        </w:rPr>
        <w:t xml:space="preserve"> and U.S. Foreign Policy.” The book, a best-seller, presented a scathing portrait of AIPAC, arguing that the lobby had a nearly singular distorting influence on American foreign policy, and even that it was a central factor in the rush to war in Iraq</w:t>
      </w:r>
      <w:r w:rsidRPr="00280E94">
        <w:rPr>
          <w:rFonts w:ascii="Times" w:eastAsia="Times New Roman" w:hAnsi="Times" w:cs="Times"/>
          <w:color w:val="000000"/>
          <w:sz w:val="24"/>
          <w:szCs w:val="24"/>
        </w:rPr>
        <w:t xml:space="preserve">. While the authors’ supporters praised their daring, their critics argued that they had neglected to point out any failures of the Palestinian leadership, and painted AIPAC in conspiratorial, omnipotent tones. Even Noam Chomsky, a fierce critic of Israel from the left, wrote that the authors had exaggerated the influence of AIPAC, and that </w:t>
      </w:r>
      <w:r w:rsidRPr="00D12EDA">
        <w:rPr>
          <w:rFonts w:ascii="Times" w:eastAsia="Times New Roman" w:hAnsi="Times" w:cs="Times"/>
          <w:color w:val="000000"/>
          <w:sz w:val="24"/>
          <w:szCs w:val="24"/>
          <w:highlight w:val="yellow"/>
        </w:rPr>
        <w:t>other special interests, like the energy lobby</w:t>
      </w:r>
      <w:r w:rsidRPr="00280E94">
        <w:rPr>
          <w:rFonts w:ascii="Times" w:eastAsia="Times New Roman" w:hAnsi="Times" w:cs="Times"/>
          <w:color w:val="000000"/>
          <w:sz w:val="24"/>
          <w:szCs w:val="24"/>
        </w:rPr>
        <w:t>, had greater influence on Middle East policy.</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 broader political challenge to AIPAC came in 2009, with the founding of </w:t>
      </w:r>
      <w:r w:rsidRPr="00D12EDA">
        <w:rPr>
          <w:rFonts w:ascii="Times" w:eastAsia="Times New Roman" w:hAnsi="Times" w:cs="Times"/>
          <w:color w:val="000000"/>
          <w:sz w:val="24"/>
          <w:szCs w:val="24"/>
          <w:highlight w:val="yellow"/>
        </w:rPr>
        <w:t>J Street, a “pro-Israel, pro-peace” advocacy group</w:t>
      </w:r>
      <w:bookmarkStart w:id="7" w:name="_GoBack"/>
      <w:bookmarkEnd w:id="7"/>
      <w:r w:rsidRPr="00280E94">
        <w:rPr>
          <w:rFonts w:ascii="Times" w:eastAsia="Times New Roman" w:hAnsi="Times" w:cs="Times"/>
          <w:color w:val="000000"/>
          <w:sz w:val="24"/>
          <w:szCs w:val="24"/>
        </w:rPr>
        <w:t>. Led by Jeremy Ben-Ami, a former Clinton Administration aide whose grandparents were among the first settlers in Tel Aviv, J Street was founded to appeal to American Jews who strongly support a two-state solution and who see the occupation as a threat to democracy and to Jewish values. J Street has only a tiny fraction of AIPAC’s financial power and influence on Capitol Hill, but it has tried to provide at least some campaign funding to weaken the lobby’s grip.</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8" w:name="/9"/>
      <w:bookmarkEnd w:id="8"/>
      <w:r w:rsidRPr="00280E94">
        <w:rPr>
          <w:rFonts w:ascii="Times" w:eastAsia="Times New Roman" w:hAnsi="Times" w:cs="Times"/>
          <w:color w:val="000000"/>
          <w:sz w:val="24"/>
          <w:szCs w:val="24"/>
        </w:rPr>
        <w:t xml:space="preserve">AIPAC and its allies have responded aggressively. This year, the Conference of Presidents of Major American Jewish Organizations voted not to admit J Street, because, as the leader of one Orthodox alliance said to the Times, its “positions are out of the mainstream of what could be considered acceptable within the Jewish community.” Danny </w:t>
      </w:r>
      <w:proofErr w:type="spellStart"/>
      <w:r w:rsidRPr="00280E94">
        <w:rPr>
          <w:rFonts w:ascii="Times" w:eastAsia="Times New Roman" w:hAnsi="Times" w:cs="Times"/>
          <w:color w:val="000000"/>
          <w:sz w:val="24"/>
          <w:szCs w:val="24"/>
        </w:rPr>
        <w:t>Ayalon</w:t>
      </w:r>
      <w:proofErr w:type="spellEnd"/>
      <w:r w:rsidRPr="00280E94">
        <w:rPr>
          <w:rFonts w:ascii="Times" w:eastAsia="Times New Roman" w:hAnsi="Times" w:cs="Times"/>
          <w:color w:val="000000"/>
          <w:sz w:val="24"/>
          <w:szCs w:val="24"/>
        </w:rPr>
        <w:t xml:space="preserve">, the former Israeli Ambassador, told me, “When Jewish organizations join the political campaign to </w:t>
      </w:r>
      <w:proofErr w:type="spellStart"/>
      <w:r w:rsidRPr="00280E94">
        <w:rPr>
          <w:rFonts w:ascii="Times" w:eastAsia="Times New Roman" w:hAnsi="Times" w:cs="Times"/>
          <w:color w:val="000000"/>
          <w:sz w:val="24"/>
          <w:szCs w:val="24"/>
        </w:rPr>
        <w:t>delegitimatize</w:t>
      </w:r>
      <w:proofErr w:type="spellEnd"/>
      <w:r w:rsidRPr="00280E94">
        <w:rPr>
          <w:rFonts w:ascii="Times" w:eastAsia="Times New Roman" w:hAnsi="Times" w:cs="Times"/>
          <w:color w:val="000000"/>
          <w:sz w:val="24"/>
          <w:szCs w:val="24"/>
        </w:rPr>
        <w:t xml:space="preserve"> Israel, they are really undermining our security collectively. Because I do believe that, if Israel’s security is compromised, so is that of every Jew in the world.”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lastRenderedPageBreak/>
        <w:t xml:space="preserve">Many Israeli and Palestinian leaders have taken note of the rise of J Street and, without overestimating its capacities, see that it represents an increasing diversity of opinion in the American Jewish community. At the last J Street convention, in Washington, </w:t>
      </w:r>
      <w:proofErr w:type="spellStart"/>
      <w:r w:rsidRPr="00280E94">
        <w:rPr>
          <w:rFonts w:ascii="Times" w:eastAsia="Times New Roman" w:hAnsi="Times" w:cs="Times"/>
          <w:color w:val="000000"/>
          <w:sz w:val="24"/>
          <w:szCs w:val="24"/>
        </w:rPr>
        <w:t>Husam</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Zomlot</w:t>
      </w:r>
      <w:proofErr w:type="spellEnd"/>
      <w:r w:rsidRPr="00280E94">
        <w:rPr>
          <w:rFonts w:ascii="Times" w:eastAsia="Times New Roman" w:hAnsi="Times" w:cs="Times"/>
          <w:color w:val="000000"/>
          <w:sz w:val="24"/>
          <w:szCs w:val="24"/>
        </w:rPr>
        <w:t xml:space="preserve">, a rising figure in Fatah, the largest faction in the P.L.O., delivered a speech about the Palestinian cause and got a standing ovation. “AIPAC is not as effective as it was,” </w:t>
      </w:r>
      <w:proofErr w:type="spellStart"/>
      <w:r w:rsidRPr="00280E94">
        <w:rPr>
          <w:rFonts w:ascii="Times" w:eastAsia="Times New Roman" w:hAnsi="Times" w:cs="Times"/>
          <w:color w:val="000000"/>
          <w:sz w:val="24"/>
          <w:szCs w:val="24"/>
        </w:rPr>
        <w:t>Zomlot</w:t>
      </w:r>
      <w:proofErr w:type="spellEnd"/>
      <w:r w:rsidRPr="00280E94">
        <w:rPr>
          <w:rFonts w:ascii="Times" w:eastAsia="Times New Roman" w:hAnsi="Times" w:cs="Times"/>
          <w:color w:val="000000"/>
          <w:sz w:val="24"/>
          <w:szCs w:val="24"/>
        </w:rPr>
        <w:t xml:space="preserve"> said. “I wouldn’t say J Street is the mainstream representative of Jewish Americans, but it is a trend that gives you some sense of where things are and what is happening. Though it has limited funding, it is the first organized Jewish group with a different agenda in Washington since Israel was established. It’s worth noticing.”</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Some politicians in Washington have indeed noticed, and not always to their benefit. Soon after J Street got started, it endorsed Robert Wexler, a Democratic congressman who represented a South Florida district. “Some AIPAC people told me they would not support me anymore if I went to a J Street event or took their support,” Wexler recalled. “I called them and said, ‘You’ve supported me for twelve years. You’re not going to support me because somebody from J Street endorsed me?’ ” Wexler added, “AIPAC is still by a factor of a hundred to one the premier lobbying organization for the Jewish community. I’ll never understand why they care one iota about J Street—but they have this bizarre fixation on it.”</w:t>
      </w:r>
    </w:p>
    <w:p w:rsidR="00280E94" w:rsidRPr="00280E94" w:rsidRDefault="00280E94" w:rsidP="00280E94">
      <w:pPr>
        <w:shd w:val="clear" w:color="auto" w:fill="FFFFFF"/>
        <w:spacing w:after="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Jan Schakowsky, who has represented a liberal Chicago district since 1999, was another of J Street’s first endorsees. For years, she had maintained good relations with AIPAC, </w:t>
      </w:r>
      <w:r w:rsidRPr="00280E94">
        <w:rPr>
          <w:rFonts w:ascii="inherit" w:eastAsia="Times New Roman" w:hAnsi="inherit" w:cs="Times"/>
          <w:color w:val="000000"/>
          <w:sz w:val="24"/>
          <w:szCs w:val="24"/>
          <w:bdr w:val="none" w:sz="0" w:space="0" w:color="auto" w:frame="1"/>
        </w:rPr>
        <w:t>whose members</w:t>
      </w:r>
      <w:hyperlink r:id="rId12" w:anchor="editorsnote" w:history="1">
        <w:r w:rsidRPr="00280E94">
          <w:rPr>
            <w:rFonts w:ascii="inherit" w:eastAsia="Times New Roman" w:hAnsi="inherit" w:cs="Times"/>
            <w:color w:val="0000FF"/>
            <w:sz w:val="24"/>
            <w:szCs w:val="24"/>
            <w:u w:val="single"/>
            <w:bdr w:val="none" w:sz="0" w:space="0" w:color="auto" w:frame="1"/>
          </w:rPr>
          <w:t>*</w:t>
        </w:r>
      </w:hyperlink>
      <w:r w:rsidRPr="00280E94">
        <w:rPr>
          <w:rFonts w:ascii="Times" w:eastAsia="Times New Roman" w:hAnsi="Times" w:cs="Times"/>
          <w:color w:val="000000"/>
          <w:sz w:val="24"/>
          <w:szCs w:val="24"/>
        </w:rPr>
        <w:t xml:space="preserve"> gave money to her campaigns and praised her positions. She voted to condemn the Goldstone report and signed a 2010 letter urging the Administration to keep any differences with Israel private. But in her 2010 race, she was challenged by Joel </w:t>
      </w:r>
      <w:proofErr w:type="spellStart"/>
      <w:r w:rsidRPr="00280E94">
        <w:rPr>
          <w:rFonts w:ascii="Times" w:eastAsia="Times New Roman" w:hAnsi="Times" w:cs="Times"/>
          <w:color w:val="000000"/>
          <w:sz w:val="24"/>
          <w:szCs w:val="24"/>
        </w:rPr>
        <w:t>Pollak</w:t>
      </w:r>
      <w:proofErr w:type="spellEnd"/>
      <w:r w:rsidRPr="00280E94">
        <w:rPr>
          <w:rFonts w:ascii="Times" w:eastAsia="Times New Roman" w:hAnsi="Times" w:cs="Times"/>
          <w:color w:val="000000"/>
          <w:sz w:val="24"/>
          <w:szCs w:val="24"/>
        </w:rPr>
        <w:t xml:space="preserve">, an Orthodox Jew, who argued that she was insufficiently supportive of Israel. “We were very much aware that AIPAC-associated people were fund-raising for Jan’s opponent,” Dylan Williams, the director of government affairs for J Street, said. A small but vocal contingent of AIPAC members were behind </w:t>
      </w:r>
      <w:proofErr w:type="spellStart"/>
      <w:r w:rsidRPr="00280E94">
        <w:rPr>
          <w:rFonts w:ascii="Times" w:eastAsia="Times New Roman" w:hAnsi="Times" w:cs="Times"/>
          <w:color w:val="000000"/>
          <w:sz w:val="24"/>
          <w:szCs w:val="24"/>
        </w:rPr>
        <w:t>Pollak</w:t>
      </w:r>
      <w:proofErr w:type="spellEnd"/>
      <w:r w:rsidRPr="00280E94">
        <w:rPr>
          <w:rFonts w:ascii="Times" w:eastAsia="Times New Roman" w:hAnsi="Times" w:cs="Times"/>
          <w:color w:val="000000"/>
          <w:sz w:val="24"/>
          <w:szCs w:val="24"/>
        </w:rPr>
        <w:t>. But he was also backed by the Tea Party, which J Street believed might drive away other Jewish voters. The new lobby raised seventy-five thousand dollars for Schakowsky (through its PAC, whose financial contributions are publicly disclosed), and she won by a wide margin. “It was exactly the type of race we had hoped for!” Williams said. “A lot of the power of AIPAC is based on this perception, which I believe is a myth, that if you cross their line you will be targeted, and your opponent in your next race will receive all this money, and it will make a difference.” Still, Schakowsky told me, the process was painful. “Getting booed in a synagogue was not a pleasure,” she said. “This is not just my base—it’s my family!” She added, “Increasingly, Israel has become a wedge issue, something to be used against the President by the Republicans, and it can be very unhelpful.”</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AIPAC is still capable of mounting a show of bipartisanship. At this year’s policy conference, </w:t>
      </w:r>
      <w:proofErr w:type="spellStart"/>
      <w:r w:rsidRPr="00280E94">
        <w:rPr>
          <w:rFonts w:ascii="Times" w:eastAsia="Times New Roman" w:hAnsi="Times" w:cs="Times"/>
          <w:color w:val="000000"/>
          <w:sz w:val="24"/>
          <w:szCs w:val="24"/>
        </w:rPr>
        <w:t>Steny</w:t>
      </w:r>
      <w:proofErr w:type="spellEnd"/>
      <w:r w:rsidRPr="00280E94">
        <w:rPr>
          <w:rFonts w:ascii="Times" w:eastAsia="Times New Roman" w:hAnsi="Times" w:cs="Times"/>
          <w:color w:val="000000"/>
          <w:sz w:val="24"/>
          <w:szCs w:val="24"/>
        </w:rPr>
        <w:t xml:space="preserve"> Hoyer, the House Democratic Whip, appeared onstage with Eric Cantor, then the Republican House Majority Leader, and together they rhapsodized about the summer trip they routinely took, leading groups of mostly freshmen on an AIPAC tour of Israel. “Few things are as meaningful as watching your colleagues discover the Jewish state for the very first time,” Cantor said.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Hoyer offered a benediction: “We Baptists would say, ‘Amen.’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lastRenderedPageBreak/>
        <w:t>Cantor and Hoyer have been steadfast supporters of AIPAC, and its members have held at least a dozen fund-raisers for them each year. But last December AIPAC’s efforts to implement sanctions against Iran were so intense that even this well-tempered partnership fractured. When Congress returned from its Thanksgiving recess, legislators in the House began discussing a sanctions bill. According to the former congressional aide, Cantor told Hoyer that he wanted a bill that would kill the interim agreement with Iran. Hoyer refused, saying that he would collaborate only on a nonbinding resolution.</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Cantor sent Hoyer a resolution that called for additional sanctions and sought to define in advance the contours of an agreement with Iran. “The pressure was tremendous—not just AIPAC leadership and legislative officials but various board members and other contributors, from all over the country,” the former congressional aide recalled. “What was striking was how strident the message was,” another aide said. </w:t>
      </w:r>
      <w:proofErr w:type="gramStart"/>
      <w:r w:rsidRPr="00280E94">
        <w:rPr>
          <w:rFonts w:ascii="Times" w:eastAsia="Times New Roman" w:hAnsi="Times" w:cs="Times"/>
          <w:color w:val="000000"/>
          <w:sz w:val="24"/>
          <w:szCs w:val="24"/>
        </w:rPr>
        <w:t>“ ‘How</w:t>
      </w:r>
      <w:proofErr w:type="gramEnd"/>
      <w:r w:rsidRPr="00280E94">
        <w:rPr>
          <w:rFonts w:ascii="Times" w:eastAsia="Times New Roman" w:hAnsi="Times" w:cs="Times"/>
          <w:color w:val="000000"/>
          <w:sz w:val="24"/>
          <w:szCs w:val="24"/>
        </w:rPr>
        <w:t xml:space="preserve"> could you not pass a resolution that tells the President what the outcome of the negotiations has to be?’ ” Advocates for the sanctions portrayed Obama as feckless. “They said, ‘Iranians have been doing this for millennia. They can smell weakness. Why is the President showing weakness?’ ” a Senate aide recalled.</w:t>
      </w:r>
    </w:p>
    <w:p w:rsidR="00280E94" w:rsidRPr="00280E94" w:rsidRDefault="00280E94" w:rsidP="00280E94">
      <w:pPr>
        <w:shd w:val="clear" w:color="auto" w:fill="FFFFFF"/>
        <w:spacing w:after="0" w:line="240" w:lineRule="atLeast"/>
        <w:jc w:val="center"/>
        <w:textAlignment w:val="baseline"/>
        <w:rPr>
          <w:rFonts w:ascii="inherit" w:eastAsia="Times New Roman" w:hAnsi="inherit" w:cs="Times"/>
          <w:color w:val="000000"/>
          <w:sz w:val="24"/>
          <w:szCs w:val="24"/>
        </w:rPr>
      </w:pP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9" w:name="/10"/>
      <w:bookmarkEnd w:id="9"/>
      <w:r w:rsidRPr="00280E94">
        <w:rPr>
          <w:rFonts w:ascii="Times" w:eastAsia="Times New Roman" w:hAnsi="Times" w:cs="Times"/>
          <w:color w:val="000000"/>
          <w:sz w:val="24"/>
          <w:szCs w:val="24"/>
        </w:rPr>
        <w:t>AIPAC was betting that the Democrats, facing midterms with an unpopular President, would break ranks, and that Obama would be unable to stop them. Its confidence was not unfounded; every time Netanyahu and AIPAC had opposed Obama, he had retreated. But Obama took up the fight with unusual vigor. He has been deeply interested in nonproliferation since his college days, and he has been searching for an opening with Iran since his Presidential campaign in 2008. As the Cantor-Hoyer resolution gathered momentum, House Democrats began holding meetings at the White House to strategize about how to oppose it.</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4191000"/>
            <wp:effectExtent l="0" t="0" r="0" b="0"/>
            <wp:docPr id="3" name="Picture 3" descr="http://www.newyorker.com/wp-content/uploads/2014/09/140901_johnson-2005-04-18-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ewyorker.com/wp-content/uploads/2014/09/140901_johnson-2005-04-18-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r w:rsidRPr="00280E94">
        <w:rPr>
          <w:rFonts w:ascii="Helvetica" w:eastAsia="Times New Roman" w:hAnsi="Helvetica" w:cs="Helvetica"/>
          <w:caps/>
          <w:color w:val="9C9C9C"/>
          <w:sz w:val="24"/>
          <w:szCs w:val="24"/>
          <w:bdr w:val="none" w:sz="0" w:space="0" w:color="auto" w:frame="1"/>
        </w:rPr>
        <w:t>APRIL 18, 2005</w:t>
      </w:r>
      <w:r w:rsidRPr="00280E94">
        <w:rPr>
          <w:rFonts w:ascii="Times" w:eastAsia="Times New Roman" w:hAnsi="Times" w:cs="Times"/>
          <w:i/>
          <w:iCs/>
          <w:color w:val="000000"/>
          <w:sz w:val="24"/>
          <w:szCs w:val="24"/>
          <w:bdr w:val="none" w:sz="0" w:space="0" w:color="auto" w:frame="1"/>
        </w:rPr>
        <w:t>“Wait—I almost forgot why I called.”</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Debbie Wasserman Schultz, the head of the Democratic National Committee, attended the meetings, at some political risk. Wasserman Schultz represents a heavily Jewish district in South Florida, and has been a reliable signature on AIPAC’s letters and resolutions; she has boasted of concurring with a hundred per cent of its positions. Now the lobby e-mailed out an “AIPAC Action Alert,” including the text of a story about the meetings in the conservative Washington Free Beacon, in which she was described as “siding with the Mullahs over the American people.” The alert asked AIPAC’s executive-council members to contact her office, ask if the story was true, and challenge her opposition to Cantor-Hoyer. Stephen Fiske, the chair of the pro-Israel Florida Congressional Committee PAC, sent a similar alert to Wasserman Schultz’s constituents, setting off a cascade of calls to her office. (Fiske told the Free Beacon that the callers included a team of young students: his son’s classmates at a Jewish day school in North Miami Beach.) Wasserman Schultz was furious. Soon afterward, she flew to Israel for the funeral of former Prime Minister Ariel Sharon. On the trip, she remarked to a colleague, “They’re doing this to me?”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But as the meetings continued Democrats began to build a consensus. In December, Ester </w:t>
      </w:r>
      <w:proofErr w:type="spellStart"/>
      <w:r w:rsidRPr="00280E94">
        <w:rPr>
          <w:rFonts w:ascii="Times" w:eastAsia="Times New Roman" w:hAnsi="Times" w:cs="Times"/>
          <w:color w:val="000000"/>
          <w:sz w:val="24"/>
          <w:szCs w:val="24"/>
        </w:rPr>
        <w:t>Kurz</w:t>
      </w:r>
      <w:proofErr w:type="spellEnd"/>
      <w:r w:rsidRPr="00280E94">
        <w:rPr>
          <w:rFonts w:ascii="Times" w:eastAsia="Times New Roman" w:hAnsi="Times" w:cs="Times"/>
          <w:color w:val="000000"/>
          <w:sz w:val="24"/>
          <w:szCs w:val="24"/>
        </w:rPr>
        <w:t xml:space="preserve">, AIPAC’s director of legislative strategy, went to see Nancy Pelosi, the Minority Leader, to urge her to pass the resolution. Pelosi resisted, pointing out that many members of Hoyer’s caucus strongly opposed it. David Price, a Democrat, and Charles Dent, a Republican, had written a letter to the President, urging him to use the diplomatic opening that followed </w:t>
      </w:r>
      <w:proofErr w:type="spellStart"/>
      <w:r w:rsidRPr="00280E94">
        <w:rPr>
          <w:rFonts w:ascii="Times" w:eastAsia="Times New Roman" w:hAnsi="Times" w:cs="Times"/>
          <w:color w:val="000000"/>
          <w:sz w:val="24"/>
          <w:szCs w:val="24"/>
        </w:rPr>
        <w:t>Rouhani’s</w:t>
      </w:r>
      <w:proofErr w:type="spellEnd"/>
      <w:r w:rsidRPr="00280E94">
        <w:rPr>
          <w:rFonts w:ascii="Times" w:eastAsia="Times New Roman" w:hAnsi="Times" w:cs="Times"/>
          <w:color w:val="000000"/>
          <w:sz w:val="24"/>
          <w:szCs w:val="24"/>
        </w:rPr>
        <w:t xml:space="preserve"> election </w:t>
      </w:r>
      <w:r w:rsidRPr="00280E94">
        <w:rPr>
          <w:rFonts w:ascii="Times" w:eastAsia="Times New Roman" w:hAnsi="Times" w:cs="Times"/>
          <w:color w:val="000000"/>
          <w:sz w:val="24"/>
          <w:szCs w:val="24"/>
        </w:rPr>
        <w:lastRenderedPageBreak/>
        <w:t>to attempt a nuclear agreement; it garnered a hundred and thirty-one signatures. Pointing to the letter, Pelosi demanded to know why AIPAC wanted this resolution, at this time.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The members of Hoyer’s caucus pressed him, and, on December 12th, just as the language of the resolution became final, he asked to set aside the effort, saying that the time was not right. His demurral—from someone who had rarely disappointed AIPAC—was a sign that the lobby might be in uncharted terrain. Two weeks after local AIPAC activists pressured Wasserman Schultz, a national board member issued a statement that called her “a good friend of Israel and a close friend of AIPAC.”</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The crucial fight, though, was in the Senate. A couple of days before the Christmas recess, Robert Menendez and Mark Kirk introduced their sanctions bill, the Nuclear Weapon Free Iran Act of 2013. At first, senators were eager to express support—previous Iran-sanctions bills had passed by votes of 99–0—and, by the second week of January, Menendez and Kirk had secured the votes of fifty-nine senators, including sixteen Democrats. One more vote would enable the bill’s supporters to overcome a filibuster. A number of senators facing </w:t>
      </w:r>
      <w:proofErr w:type="spellStart"/>
      <w:r w:rsidRPr="00280E94">
        <w:rPr>
          <w:rFonts w:ascii="Times" w:eastAsia="Times New Roman" w:hAnsi="Times" w:cs="Times"/>
          <w:color w:val="000000"/>
          <w:sz w:val="24"/>
          <w:szCs w:val="24"/>
        </w:rPr>
        <w:t>reëlection</w:t>
      </w:r>
      <w:proofErr w:type="spellEnd"/>
      <w:r w:rsidRPr="00280E94">
        <w:rPr>
          <w:rFonts w:ascii="Times" w:eastAsia="Times New Roman" w:hAnsi="Times" w:cs="Times"/>
          <w:color w:val="000000"/>
          <w:sz w:val="24"/>
          <w:szCs w:val="24"/>
        </w:rPr>
        <w:t xml:space="preserve"> were told by AIPAC contacts that fund-raisers would be cancelled if they did not sign on, according to several employees of another lobby. (AIPAC denies this.)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January, though, AIPAC’s effort stalled. Some senators complained that the bill called for immediate sanctions. In fact, a close reading of the bill makes plain that most of the sanctions would become active ninety days after enactment. But the sanctions, ostensibly intended to put pressure on the Iranian negotiators, were designed to go into effect automatically, no matter how the nuclear talks went. The bill also dictated to negotiators the acceptable terms of an agreement, and committed the U.S. to support any defensive military action that Israel took against Iran. On the Senate floor, Dianne Feinstein gave a pointed speech, in which she warned that, if the bill passed, “diplomatic negotiations will collapse,” and said, “We cannot let Israel determine when and where the United States goes to war.” Ten Senate committee chairmen—including Feinstein, who serves on the Select Committee on Intelligence, and Carl Levin, of Michigan, the head of the Armed Services Committee—wrote to Harry Reid, noting that the intelligence community believed that new sanctions would effectively halt the negotiations.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At the same time, AIPAC was urging Reid to bring the measure to a vote—and, as the former congressional aide noted, “you don’t alienate a key fund-raising base, especially when you may be about to lose the Senate.” But the pressure from the White House was even greater. Brad Gordon, AIPAC’s longtime legislative official, said ruefully, “I have not seen the Administration act with such force and such sustained effort . . . since Obama became President.” At a meeting with several dozen Democratic senators in January, Obama spoke at length about Iran, warning of the possibility of war. Senator Tom Carper, a Delaware Democrat, said later that the President “was as good as I’ve ever heard him.” As congressional Democrats continued to meet in the White House Obama’s press secretary, Jay Carney, referred to the proposed sanctions as part of a “march to war.” Not long afterward, Bernadette Meehan, a National Security Council spokeswoman, said, “If certain members of Congress want the United States to take military action, they should be up front with the American public and say so.” Congressional offices were </w:t>
      </w:r>
      <w:r w:rsidRPr="00280E94">
        <w:rPr>
          <w:rFonts w:ascii="Times" w:eastAsia="Times New Roman" w:hAnsi="Times" w:cs="Times"/>
          <w:color w:val="000000"/>
          <w:sz w:val="24"/>
          <w:szCs w:val="24"/>
        </w:rPr>
        <w:lastRenderedPageBreak/>
        <w:t>inundated with calls from constituents alarmed by the prospect of war. The decisive moment came in the State of the Union speech, when Obama said plainly, “If this Congress sends me a new sanctions bill now that threatens to derail these talks, I will veto it.”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0" w:name="/14"/>
      <w:bookmarkStart w:id="11" w:name="/11"/>
      <w:bookmarkEnd w:id="10"/>
      <w:bookmarkEnd w:id="11"/>
      <w:r w:rsidRPr="00280E94">
        <w:rPr>
          <w:rFonts w:ascii="Times" w:eastAsia="Times New Roman" w:hAnsi="Times" w:cs="Times"/>
          <w:color w:val="000000"/>
          <w:sz w:val="24"/>
          <w:szCs w:val="24"/>
        </w:rPr>
        <w:t>About a week later, forty-two Republican senators sent a letter to Reid, demanding that he bring Menendez-Kirk to a vote, and noting that he had already “taken unprecedented steps to take away the rights of the minority in the Senate.” Reid’s staff members urged AIPAC officials to stop pressing for the bill; their office had been open to a bipartisan process, they argued, but siding with the Republicans against Obama was hardly bipartisan. According to a former Senate aide, the lobbyists seemed to realize that if they continued to push they would have to give up any claim to bipartisanship. Two days later, AIPAC issued a statement saying that the time was not right for a vote; Menendez issued a similar statement. “That was the fundamental moment when Menendez-Kirk lost,” the aide said.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AIPAC had sustained a painful defeat—and its annual policy conference was only a few weeks away. The day before the conference, according to a senior House Democrat, “AIPAC still did not have </w:t>
      </w:r>
      <w:proofErr w:type="gramStart"/>
      <w:r w:rsidRPr="00280E94">
        <w:rPr>
          <w:rFonts w:ascii="Times" w:eastAsia="Times New Roman" w:hAnsi="Times" w:cs="Times"/>
          <w:color w:val="000000"/>
          <w:sz w:val="24"/>
          <w:szCs w:val="24"/>
        </w:rPr>
        <w:t>its</w:t>
      </w:r>
      <w:proofErr w:type="gramEnd"/>
      <w:r w:rsidRPr="00280E94">
        <w:rPr>
          <w:rFonts w:ascii="Times" w:eastAsia="Times New Roman" w:hAnsi="Times" w:cs="Times"/>
          <w:color w:val="000000"/>
          <w:sz w:val="24"/>
          <w:szCs w:val="24"/>
        </w:rPr>
        <w:t xml:space="preserve"> ‘ask’ together.” Instead of dictating the terms of legislation, the lobby struggled to negotiate letters to the President, urging him to support sanctions. In the end, Cantor and Hoyer’s resolution was reduced to a letter, circulated in the </w:t>
      </w:r>
      <w:proofErr w:type="gramStart"/>
      <w:r w:rsidRPr="00280E94">
        <w:rPr>
          <w:rFonts w:ascii="Times" w:eastAsia="Times New Roman" w:hAnsi="Times" w:cs="Times"/>
          <w:color w:val="000000"/>
          <w:sz w:val="24"/>
          <w:szCs w:val="24"/>
        </w:rPr>
        <w:t>House, that</w:t>
      </w:r>
      <w:proofErr w:type="gramEnd"/>
      <w:r w:rsidRPr="00280E94">
        <w:rPr>
          <w:rFonts w:ascii="Times" w:eastAsia="Times New Roman" w:hAnsi="Times" w:cs="Times"/>
          <w:color w:val="000000"/>
          <w:sz w:val="24"/>
          <w:szCs w:val="24"/>
        </w:rPr>
        <w:t xml:space="preserve"> was so anodyne that most Democrats in the progressive caucus signed it.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Some of the House Democrats who had fought against the resolution were enjoying a new sense of confidence. For a month, David Price and his fellow-Democrat Lloyd Doggett had been gathering support for a letter to the President, saying that Congress should “give diplomacy a chance.” They expected to get perhaps forty signatures. Instead, they got a hundred and four, including those of four Republicans. “AIPAC tried to peel some away, but what’s striking is how few we lost,” Price said. A handful of Jewish members signed, including Jan Schakowsky. Wasserman Schultz did not. “It was a difficult policy spot for all of us, as Jewish members,” Schakowsky said. But, had the Cantor-Hoyer resolution passed, she continued, “</w:t>
      </w:r>
      <w:proofErr w:type="gramStart"/>
      <w:r w:rsidRPr="00280E94">
        <w:rPr>
          <w:rFonts w:ascii="Times" w:eastAsia="Times New Roman" w:hAnsi="Times" w:cs="Times"/>
          <w:color w:val="000000"/>
          <w:sz w:val="24"/>
          <w:szCs w:val="24"/>
        </w:rPr>
        <w:t>it</w:t>
      </w:r>
      <w:proofErr w:type="gramEnd"/>
      <w:r w:rsidRPr="00280E94">
        <w:rPr>
          <w:rFonts w:ascii="Times" w:eastAsia="Times New Roman" w:hAnsi="Times" w:cs="Times"/>
          <w:color w:val="000000"/>
          <w:sz w:val="24"/>
          <w:szCs w:val="24"/>
        </w:rPr>
        <w:t xml:space="preserve"> would have created an atmosphere surrounding the bargaining table that the President could not bargain in good faith. And it would for the first time have dramatically divided the Democrats.”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John </w:t>
      </w:r>
      <w:proofErr w:type="spellStart"/>
      <w:r w:rsidRPr="00280E94">
        <w:rPr>
          <w:rFonts w:ascii="Times" w:eastAsia="Times New Roman" w:hAnsi="Times" w:cs="Times"/>
          <w:color w:val="000000"/>
          <w:sz w:val="24"/>
          <w:szCs w:val="24"/>
        </w:rPr>
        <w:t>Yarmuth</w:t>
      </w:r>
      <w:proofErr w:type="spellEnd"/>
      <w:r w:rsidRPr="00280E94">
        <w:rPr>
          <w:rFonts w:ascii="Times" w:eastAsia="Times New Roman" w:hAnsi="Times" w:cs="Times"/>
          <w:color w:val="000000"/>
          <w:sz w:val="24"/>
          <w:szCs w:val="24"/>
        </w:rPr>
        <w:t>, of Kentucky, another Jewish member who signed the letter, said, “AIPAC clearly has a great deal of clout in the Republican conference, and many Democrats still think that they have to be responsive to it.” But he believes that the letter was an important measure of congressional restiveness. “I think there is a growing sense among members that things are done just to placate AIPAC, and that AIPAC is not really working to advance what is in the interest of the United States.” He concluded, “We all took an oath of office. And AIPAC, in many instances, is asking us to ignore it.”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A few months later, the Gaza war began, and AIPAC mobilized again. “There were conference calls, mass e-mails, </w:t>
      </w:r>
      <w:proofErr w:type="gramStart"/>
      <w:r w:rsidRPr="00280E94">
        <w:rPr>
          <w:rFonts w:ascii="Times" w:eastAsia="Times New Roman" w:hAnsi="Times" w:cs="Times"/>
          <w:color w:val="000000"/>
          <w:sz w:val="24"/>
          <w:szCs w:val="24"/>
        </w:rPr>
        <w:t>talking</w:t>
      </w:r>
      <w:proofErr w:type="gramEnd"/>
      <w:r w:rsidRPr="00280E94">
        <w:rPr>
          <w:rFonts w:ascii="Times" w:eastAsia="Times New Roman" w:hAnsi="Times" w:cs="Times"/>
          <w:color w:val="000000"/>
          <w:sz w:val="24"/>
          <w:szCs w:val="24"/>
        </w:rPr>
        <w:t xml:space="preserve"> points for the day,” a congressional aide said. “AIPAC activists would e-mail me, with fifteen other AIPAC activists cc’d, and then those people would respond, saying, ‘I agree entirely with what the first e-mail said!’ ”</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4048760"/>
            <wp:effectExtent l="0" t="0" r="0" b="8890"/>
            <wp:docPr id="2" name="Picture 2" descr="http://www.newyorker.com/wp-content/uploads/2014/09/140901_shaw-2010-10-2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ewyorker.com/wp-content/uploads/2014/09/140901_shaw-2010-10-25-6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048760"/>
                    </a:xfrm>
                    <a:prstGeom prst="rect">
                      <a:avLst/>
                    </a:prstGeom>
                    <a:noFill/>
                    <a:ln>
                      <a:noFill/>
                    </a:ln>
                  </pic:spPr>
                </pic:pic>
              </a:graphicData>
            </a:graphic>
          </wp:inline>
        </w:drawing>
      </w:r>
      <w:r w:rsidRPr="00280E94">
        <w:rPr>
          <w:rFonts w:ascii="Helvetica" w:eastAsia="Times New Roman" w:hAnsi="Helvetica" w:cs="Helvetica"/>
          <w:caps/>
          <w:color w:val="9C9C9C"/>
          <w:sz w:val="24"/>
          <w:szCs w:val="24"/>
          <w:bdr w:val="none" w:sz="0" w:space="0" w:color="auto" w:frame="1"/>
        </w:rPr>
        <w:t>OCTOBER 25, 2010</w:t>
      </w:r>
      <w:r w:rsidRPr="00280E94">
        <w:rPr>
          <w:rFonts w:ascii="Times" w:eastAsia="Times New Roman" w:hAnsi="Times" w:cs="Times"/>
          <w:i/>
          <w:iCs/>
          <w:color w:val="000000"/>
          <w:sz w:val="24"/>
          <w:szCs w:val="24"/>
          <w:bdr w:val="none" w:sz="0" w:space="0" w:color="auto" w:frame="1"/>
        </w:rPr>
        <w:t>“You’ve got those Stuck-in-the-Subway-Listening-to-a-Guy-Massacre-Dylan Blues.”</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It didn’t hurt AIPAC’s cause that the enemy was Hamas, whose suicide bombings a decade ago killed hundreds of Israeli civilians, and whose rocket attacks in recent years have terrorized citizens, particularly in southern Israel. As Israel pressed its offensive, and hundreds of Palestinian civilians were killed, AIPAC argued, as did Netanyahu, that the casualties came only because Hamas was using human shields. Online, AIPAC posted a short film, “Israel’s Moral Defense,” which depicted an Israeli major in a quandary. Looking at a schoolyard filled with girls in neat uniforms, he sees fighters with a rocket launcher not far behind them. Should he order his men to fire their machine guns, and risk hitting the girls, or hold back, and risk the rocket killing Israelis? “I didn’t pull the trigger,” the soldier says. “We are totally different. . . . I am very proud to be in an army that has this level of morality.” A couple of weeks after the film appeared, Israeli shells struck a United Nations school in the </w:t>
      </w:r>
      <w:proofErr w:type="spellStart"/>
      <w:r w:rsidRPr="00280E94">
        <w:rPr>
          <w:rFonts w:ascii="Times" w:eastAsia="Times New Roman" w:hAnsi="Times" w:cs="Times"/>
          <w:color w:val="000000"/>
          <w:sz w:val="24"/>
          <w:szCs w:val="24"/>
        </w:rPr>
        <w:t>Jabaliya</w:t>
      </w:r>
      <w:proofErr w:type="spellEnd"/>
      <w:r w:rsidRPr="00280E94">
        <w:rPr>
          <w:rFonts w:ascii="Times" w:eastAsia="Times New Roman" w:hAnsi="Times" w:cs="Times"/>
          <w:color w:val="000000"/>
          <w:sz w:val="24"/>
          <w:szCs w:val="24"/>
        </w:rPr>
        <w:t xml:space="preserve"> refugee camp, killing twenty-one people and injuring more than ninety; it was the sixth U.N. school that Israel had bombed. The next day, the United Nations High Commissioner for Human Rights, </w:t>
      </w:r>
      <w:proofErr w:type="spellStart"/>
      <w:r w:rsidRPr="00280E94">
        <w:rPr>
          <w:rFonts w:ascii="Times" w:eastAsia="Times New Roman" w:hAnsi="Times" w:cs="Times"/>
          <w:color w:val="000000"/>
          <w:sz w:val="24"/>
          <w:szCs w:val="24"/>
        </w:rPr>
        <w:t>Navi</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Pillay</w:t>
      </w:r>
      <w:proofErr w:type="spellEnd"/>
      <w:r w:rsidRPr="00280E94">
        <w:rPr>
          <w:rFonts w:ascii="Times" w:eastAsia="Times New Roman" w:hAnsi="Times" w:cs="Times"/>
          <w:color w:val="000000"/>
          <w:sz w:val="24"/>
          <w:szCs w:val="24"/>
        </w:rPr>
        <w:t xml:space="preserve">, pointed out that, as Israeli forces attacked homes, schools, and hospitals, the U.S. was supplying them with heavy weaponry. Almost simultaneously, the House passed an AIPAC-supported resolution denouncing Hamas’s use of human shields and condemning an inquiry into Israel’s Gaza operations that </w:t>
      </w:r>
      <w:proofErr w:type="spellStart"/>
      <w:r w:rsidRPr="00280E94">
        <w:rPr>
          <w:rFonts w:ascii="Times" w:eastAsia="Times New Roman" w:hAnsi="Times" w:cs="Times"/>
          <w:color w:val="000000"/>
          <w:sz w:val="24"/>
          <w:szCs w:val="24"/>
        </w:rPr>
        <w:t>Pillay</w:t>
      </w:r>
      <w:proofErr w:type="spellEnd"/>
      <w:r w:rsidRPr="00280E94">
        <w:rPr>
          <w:rFonts w:ascii="Times" w:eastAsia="Times New Roman" w:hAnsi="Times" w:cs="Times"/>
          <w:color w:val="000000"/>
          <w:sz w:val="24"/>
          <w:szCs w:val="24"/>
        </w:rPr>
        <w:t xml:space="preserve"> was sponsoring.</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2" w:name="/15"/>
      <w:bookmarkEnd w:id="12"/>
      <w:r w:rsidRPr="00280E94">
        <w:rPr>
          <w:rFonts w:ascii="Times" w:eastAsia="Times New Roman" w:hAnsi="Times" w:cs="Times"/>
          <w:color w:val="000000"/>
          <w:sz w:val="24"/>
          <w:szCs w:val="24"/>
        </w:rPr>
        <w:t xml:space="preserve">According to congressional staffers, some members of Congress seemed eager to make up for their recent apostasy on the Iran negotiations. While Reid and his colleagues went to </w:t>
      </w:r>
      <w:r w:rsidRPr="00280E94">
        <w:rPr>
          <w:rFonts w:ascii="Times" w:eastAsia="Times New Roman" w:hAnsi="Times" w:cs="Times"/>
          <w:color w:val="000000"/>
          <w:sz w:val="24"/>
          <w:szCs w:val="24"/>
        </w:rPr>
        <w:lastRenderedPageBreak/>
        <w:t>extraordinary lengths to fund the Iron Dome missile-defense system, the House leadership engaged in the same mission. The vote in the House came late on the night of Friday, August 1st—the last possible moment before the summer recess. The earlier resolutions that AIPAC had sponsored during the war had passed unanimously, with no record of individual votes, but on this vote the roll was called. (AIPAC sometimes asks congressional leaders to call the roll when a decisive victory seems likely.) “I think AIPAC thought this vote would be one hundred per cent,” Jim Moran, a Democrat from Virginia, said. It was close: out of four hundred and thirty-five members, only eight voted no. Moran, who has been in Congress since 1990, and is retiring this year, was one of four Democrats who voted against the resolution. As a longtime member of the Defense Appropriations Committee, he did not believe that there was any urgent need for the funding. “We have put about nine hundred million dollars into the Iron Dome,” he argued. “We know that there are many millions unexpended in Israel’s Iron Dome account. And Israel was to get three hundred and fifty-one million on October 1st, for Iron Dome.”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3" w:name="/12"/>
      <w:bookmarkEnd w:id="13"/>
      <w:proofErr w:type="spellStart"/>
      <w:r w:rsidRPr="00D12EDA">
        <w:rPr>
          <w:rFonts w:ascii="Times" w:eastAsia="Times New Roman" w:hAnsi="Times" w:cs="Times"/>
          <w:color w:val="000000"/>
          <w:sz w:val="24"/>
          <w:szCs w:val="24"/>
          <w:highlight w:val="yellow"/>
        </w:rPr>
        <w:t>Beto</w:t>
      </w:r>
      <w:proofErr w:type="spellEnd"/>
      <w:r w:rsidRPr="00D12EDA">
        <w:rPr>
          <w:rFonts w:ascii="Times" w:eastAsia="Times New Roman" w:hAnsi="Times" w:cs="Times"/>
          <w:color w:val="000000"/>
          <w:sz w:val="24"/>
          <w:szCs w:val="24"/>
          <w:highlight w:val="yellow"/>
        </w:rPr>
        <w:t xml:space="preserve"> O’Rourke</w:t>
      </w:r>
      <w:r w:rsidRPr="00280E94">
        <w:rPr>
          <w:rFonts w:ascii="Times" w:eastAsia="Times New Roman" w:hAnsi="Times" w:cs="Times"/>
          <w:color w:val="000000"/>
          <w:sz w:val="24"/>
          <w:szCs w:val="24"/>
        </w:rPr>
        <w:t xml:space="preserve">, a freshman Democrat from El Paso, also voted against the funding. “I tried to find him on the floor, but I couldn’t,” Moran said. “I wanted him to switch his vote. Now, he might not have switched it anyway, because—as shocking as it may be—he’s in Congress solely to do what he considers to be the right thing. I’m afraid he may have a tough race in November.” The morning after the vote, O’Rourke e-mailed a local AIPAC activist, Stuart Schwartz, to explain his vote, according to a knowledgeable person. In his explanation, which he also posted on Facebook, he pointed out that he had voted for Iron Dome in the past, and had supported the funds that were scheduled to arrive in October. But, he wrote, “I could not in good conscience vote for borrowing $225 million more to send to Israel, without debate and without discussion, in the midst of a war that has cost more than a thousand civilian lives already, too many of them children.” Within hours, O’Rourke was flooded with e-mails, texts, and calls. The next day, the El Paso Times ran a front-page story with the headline “O’ROURKE VOTE DRAWS CRITICISM.” In the story, Stuart Schwartz, who is described as having donated a thousand dollars to O’Rourke’s previous campaign, commented that O’Rourke “chooses to side with the rocket launchers and terror tunnel builders.” A mass e-mail circulated, reading “The Following Is Shameful, El Paso Has an Anti-Israel Congressman. . . . Do Not </w:t>
      </w:r>
      <w:proofErr w:type="spellStart"/>
      <w:r w:rsidRPr="00280E94">
        <w:rPr>
          <w:rFonts w:ascii="Times" w:eastAsia="Times New Roman" w:hAnsi="Times" w:cs="Times"/>
          <w:color w:val="000000"/>
          <w:sz w:val="24"/>
          <w:szCs w:val="24"/>
        </w:rPr>
        <w:t>Reëlect</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Beto</w:t>
      </w:r>
      <w:proofErr w:type="spellEnd"/>
      <w:r w:rsidRPr="00280E94">
        <w:rPr>
          <w:rFonts w:ascii="Times" w:eastAsia="Times New Roman" w:hAnsi="Times" w:cs="Times"/>
          <w:color w:val="000000"/>
          <w:sz w:val="24"/>
          <w:szCs w:val="24"/>
        </w:rPr>
        <w:t xml:space="preserve"> O’Rourke.” At the bottom was the address of AIPAC’s Web site, and a snippet of text: “AIPAC is directly responsible for the overwhelming support this legislation received on the Hill. If you are not a member of AIPAC, I strongly recommend that you join. Every dollar helps fund this important work in Congress.”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The day that Congress passed the Iron Dome bills happened to be an especially deadly one in Gaza. In the city of Rafah, Israeli troops pursued Hamas fighters with such overwhelming force that about a hundred and fifty Palestinians were killed, many of them women and children. Israel’s critics in the region have been energized. </w:t>
      </w:r>
      <w:proofErr w:type="spellStart"/>
      <w:r w:rsidRPr="00280E94">
        <w:rPr>
          <w:rFonts w:ascii="Times" w:eastAsia="Times New Roman" w:hAnsi="Times" w:cs="Times"/>
          <w:color w:val="000000"/>
          <w:sz w:val="24"/>
          <w:szCs w:val="24"/>
        </w:rPr>
        <w:t>Hanan</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Ashrawi</w:t>
      </w:r>
      <w:proofErr w:type="spellEnd"/>
      <w:r w:rsidRPr="00280E94">
        <w:rPr>
          <w:rFonts w:ascii="Times" w:eastAsia="Times New Roman" w:hAnsi="Times" w:cs="Times"/>
          <w:color w:val="000000"/>
          <w:sz w:val="24"/>
          <w:szCs w:val="24"/>
        </w:rPr>
        <w:t>, a Palestinian legislator, told me that Congress had sent a clear message by funding Iron Dome that day. “Congress was telling Israel, ‘You go ahead and kill, and we will fund it for you.’ ” She argued that Israelis had dominated American political discourse on the war, as they have for decades on the Israeli-Palestinian conflict. “They say, ‘The Palestinians are all terrorists, they are the people we don’t know, they are alien, foreign, strange—but Israelis are like us.’ Who shaped the presentation, in the U.S.? AIPAC, to a large degree.”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4" w:name="/16"/>
      <w:bookmarkEnd w:id="14"/>
      <w:r w:rsidRPr="00280E94">
        <w:rPr>
          <w:rFonts w:ascii="Times" w:eastAsia="Times New Roman" w:hAnsi="Times" w:cs="Times"/>
          <w:color w:val="000000"/>
          <w:sz w:val="24"/>
          <w:szCs w:val="24"/>
        </w:rPr>
        <w:lastRenderedPageBreak/>
        <w:t xml:space="preserve">Yet the war has broad support in Israel. According to the Israel Democracy Institute, just six per cent of the Jewish population believes that the Israeli Army has used excessive force. Of those who expressed an opinion, almost half believe that the force has not been severe enough. The left, finding itself increasingly isolated, is deeply critical of AIPAC. </w:t>
      </w:r>
      <w:proofErr w:type="spellStart"/>
      <w:r w:rsidRPr="00280E94">
        <w:rPr>
          <w:rFonts w:ascii="Times" w:eastAsia="Times New Roman" w:hAnsi="Times" w:cs="Times"/>
          <w:color w:val="000000"/>
          <w:sz w:val="24"/>
          <w:szCs w:val="24"/>
        </w:rPr>
        <w:t>Zeev</w:t>
      </w:r>
      <w:proofErr w:type="spellEnd"/>
      <w:r w:rsidRPr="00280E94">
        <w:rPr>
          <w:rFonts w:ascii="Times" w:eastAsia="Times New Roman" w:hAnsi="Times" w:cs="Times"/>
          <w:color w:val="000000"/>
          <w:sz w:val="24"/>
          <w:szCs w:val="24"/>
        </w:rPr>
        <w:t xml:space="preserve"> </w:t>
      </w:r>
      <w:proofErr w:type="spellStart"/>
      <w:r w:rsidRPr="00280E94">
        <w:rPr>
          <w:rFonts w:ascii="Times" w:eastAsia="Times New Roman" w:hAnsi="Times" w:cs="Times"/>
          <w:color w:val="000000"/>
          <w:sz w:val="24"/>
          <w:szCs w:val="24"/>
        </w:rPr>
        <w:t>Sternhell</w:t>
      </w:r>
      <w:proofErr w:type="spellEnd"/>
      <w:r w:rsidRPr="00280E94">
        <w:rPr>
          <w:rFonts w:ascii="Times" w:eastAsia="Times New Roman" w:hAnsi="Times" w:cs="Times"/>
          <w:color w:val="000000"/>
          <w:sz w:val="24"/>
          <w:szCs w:val="24"/>
        </w:rPr>
        <w:t>, a leading Israeli intellectual and an expert on European fascism, told me, “I consider AIPAC’s role to have been absolutely disastrous, because it prevents any possibility to move with the Palestinians. We cannot move without American intervention—but we are more or less free of American intervention. This is AIPAC’s job. So the present coalition has this sentiment of impunity.”</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In the U.S., the war has created tense disagreement, dividing left and right, young and old. Congress showed no such uncertainty, which is a triumph for AIPAC. But the lobby also faces an inevitable question about the extent to which young liberals like O’Rourke represent the future. When I asked Dore Gold, an external adviser to the Netanyahu government, about AIPAC’s prospects, he spoke in determinedly upbeat tones, dismissing the Iran-sanctions episode. “A political loss does not necessarily mean that a political organization has reached its sunset years,” he said. “To the contrary, it can give added motivation for people who are concerned with the implications of Iran crossing the nuclear threshold.” Still, he said, “</w:t>
      </w:r>
      <w:proofErr w:type="gramStart"/>
      <w:r w:rsidRPr="00280E94">
        <w:rPr>
          <w:rFonts w:ascii="Times" w:eastAsia="Times New Roman" w:hAnsi="Times" w:cs="Times"/>
          <w:color w:val="000000"/>
          <w:sz w:val="24"/>
          <w:szCs w:val="24"/>
        </w:rPr>
        <w:t>when</w:t>
      </w:r>
      <w:proofErr w:type="gramEnd"/>
      <w:r w:rsidRPr="00280E94">
        <w:rPr>
          <w:rFonts w:ascii="Times" w:eastAsia="Times New Roman" w:hAnsi="Times" w:cs="Times"/>
          <w:color w:val="000000"/>
          <w:sz w:val="24"/>
          <w:szCs w:val="24"/>
        </w:rPr>
        <w:t xml:space="preserve"> issues become so partisan, it is harder for an organization like AIPAC. You have to fight that.” For decades, AIPAC has maintained a hugely successful model, creating widespread support from an unlikely base, and tapping into a seemingly endless wellspring of support from the American Jewish community. But bipartisanship is a relic now, and a generation of unquestioning adherents is aging. Like its embattled allies in Congress, AIPAC needs to reach constituents who represent the country as it will look in the coming decades.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At AIPAC’s policy conference last March, Olga Miranda, the president of S.E.I.U. Local 87, gazed out at the crowd that filled the darkened Washington Convention Center—a gathering she dubbed the “Jewish Super Bowl.” Large video screens displayed her image. A lively woman with long black hair and a commanding voice, Miranda proclaimed, “I am a union leader, I am Joaquin’s mother, I am one of nine children raised by a single mother, I am a Chicana—and I am AIPAC!” For years, she explained, her information about the Middle East had come from television, and she sympathized with the Palestinians, until one day she got a call from someone at AIPAC who asked her if she’d be interested in a trip to Israel. That trip changed her life, she said. Now she argues about Israel with her friends and colleagues. “See you on the picket lines!” she shouted.</w:t>
      </w:r>
    </w:p>
    <w:p w:rsidR="00D12EDA" w:rsidRDefault="00280E94" w:rsidP="00280E94">
      <w:pPr>
        <w:spacing w:after="0" w:line="240" w:lineRule="auto"/>
      </w:pPr>
      <w:r w:rsidRPr="00280E94">
        <w:rPr>
          <w:rFonts w:ascii="Times New Roman" w:eastAsia="Times New Roman" w:hAnsi="Times New Roman" w:cs="Times New Roman"/>
          <w:noProof/>
          <w:sz w:val="24"/>
          <w:szCs w:val="24"/>
        </w:rPr>
        <w:lastRenderedPageBreak/>
        <w:drawing>
          <wp:inline distT="0" distB="0" distL="0" distR="0">
            <wp:extent cx="5715000" cy="4551680"/>
            <wp:effectExtent l="0" t="0" r="0" b="1270"/>
            <wp:docPr id="1" name="Picture 1" descr="http://www.newyorker.com/wp-content/uploads/2014/09/140901_ziegler-2003-12-22-29-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ewyorker.com/wp-content/uploads/2014/09/140901_ziegler-2003-12-22-29-6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551680"/>
                    </a:xfrm>
                    <a:prstGeom prst="rect">
                      <a:avLst/>
                    </a:prstGeom>
                    <a:noFill/>
                    <a:ln>
                      <a:noFill/>
                    </a:ln>
                  </pic:spPr>
                </pic:pic>
              </a:graphicData>
            </a:graphic>
          </wp:inline>
        </w:drawing>
      </w:r>
      <w:r w:rsidRPr="00280E94">
        <w:rPr>
          <w:rFonts w:ascii="Helvetica" w:eastAsia="Times New Roman" w:hAnsi="Helvetica" w:cs="Helvetica"/>
          <w:caps/>
          <w:color w:val="9C9C9C"/>
          <w:sz w:val="24"/>
          <w:szCs w:val="24"/>
          <w:bdr w:val="none" w:sz="0" w:space="0" w:color="auto" w:frame="1"/>
        </w:rPr>
        <w:t>DECEMBER 22, 2003</w:t>
      </w:r>
      <w:r w:rsidRPr="00280E94">
        <w:rPr>
          <w:rFonts w:ascii="Times" w:eastAsia="Times New Roman" w:hAnsi="Times" w:cs="Times"/>
          <w:i/>
          <w:iCs/>
          <w:color w:val="000000"/>
          <w:sz w:val="24"/>
          <w:szCs w:val="24"/>
          <w:bdr w:val="none" w:sz="0" w:space="0" w:color="auto" w:frame="1"/>
        </w:rPr>
        <w:t>“It’s supposed to be a comedy, so I’ve had Steve, here, red-flag the funny parts.”</w:t>
      </w:r>
    </w:p>
    <w:p w:rsidR="00280E94" w:rsidRPr="00280E94" w:rsidRDefault="00D12EDA" w:rsidP="00280E94">
      <w:pPr>
        <w:spacing w:after="0" w:line="240" w:lineRule="auto"/>
        <w:rPr>
          <w:rFonts w:ascii="Times New Roman" w:eastAsia="Times New Roman" w:hAnsi="Times New Roman" w:cs="Times New Roman"/>
          <w:sz w:val="24"/>
          <w:szCs w:val="24"/>
        </w:rPr>
      </w:pPr>
      <w:r w:rsidRPr="00280E94">
        <w:rPr>
          <w:rFonts w:ascii="Times New Roman" w:eastAsia="Times New Roman" w:hAnsi="Times New Roman" w:cs="Times New Roman"/>
          <w:sz w:val="24"/>
          <w:szCs w:val="24"/>
        </w:rPr>
        <w:t xml:space="preserve"> </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“The face of pro-Israel activists has changed pretty dramatically,” David Victor, a former AIPAC president, told me. In the past eight years, AIPAC has reached out to Hispanics, African-Americans, and evangelical Christians, in the hope that greater diversity will translate into continued support in Congress. Victor pointed out that this year’s AIPAC conference was bigger than ever. In 2008, when he was president, eight thousand members attended; this year, there were fourteen thousand, including two hundred and sixty student-government presidents. “These are future opinion leaders,” he said.</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5" w:name="/13"/>
      <w:bookmarkEnd w:id="15"/>
      <w:r w:rsidRPr="00280E94">
        <w:rPr>
          <w:rFonts w:ascii="Times" w:eastAsia="Times New Roman" w:hAnsi="Times" w:cs="Times"/>
          <w:color w:val="000000"/>
          <w:sz w:val="24"/>
          <w:szCs w:val="24"/>
        </w:rPr>
        <w:t xml:space="preserve">Those opinion leaders face a difficult task when they return to campus. Many young American Jews believe that criticism is vital to Israel’s survival as a democratic state. Some are even helping to support a campaign known as B.D.S., for Boycott, Divestment, and Sanctions, which is aimed at ending the occupation and recognizing the rights of Palestinian refugees and citizens. In June, the U.S. branch of the Presbyterian </w:t>
      </w:r>
      <w:proofErr w:type="gramStart"/>
      <w:r w:rsidRPr="00280E94">
        <w:rPr>
          <w:rFonts w:ascii="Times" w:eastAsia="Times New Roman" w:hAnsi="Times" w:cs="Times"/>
          <w:color w:val="000000"/>
          <w:sz w:val="24"/>
          <w:szCs w:val="24"/>
        </w:rPr>
        <w:t>church</w:t>
      </w:r>
      <w:proofErr w:type="gramEnd"/>
      <w:r w:rsidRPr="00280E94">
        <w:rPr>
          <w:rFonts w:ascii="Times" w:eastAsia="Times New Roman" w:hAnsi="Times" w:cs="Times"/>
          <w:color w:val="000000"/>
          <w:sz w:val="24"/>
          <w:szCs w:val="24"/>
        </w:rPr>
        <w:t xml:space="preserve"> voted to divest from three companies seen as profiting from the military occupation of the West Bank. (One was Caterpillar, the construction-equipment company, which Rachel </w:t>
      </w:r>
      <w:proofErr w:type="spellStart"/>
      <w:r w:rsidRPr="00280E94">
        <w:rPr>
          <w:rFonts w:ascii="Times" w:eastAsia="Times New Roman" w:hAnsi="Times" w:cs="Times"/>
          <w:color w:val="000000"/>
          <w:sz w:val="24"/>
          <w:szCs w:val="24"/>
        </w:rPr>
        <w:t>Corrie’s</w:t>
      </w:r>
      <w:proofErr w:type="spellEnd"/>
      <w:r w:rsidRPr="00280E94">
        <w:rPr>
          <w:rFonts w:ascii="Times" w:eastAsia="Times New Roman" w:hAnsi="Times" w:cs="Times"/>
          <w:color w:val="000000"/>
          <w:sz w:val="24"/>
          <w:szCs w:val="24"/>
        </w:rPr>
        <w:t xml:space="preserve"> parents had sued, unsuccessfully.) The church took care to affirm Israel’s right to exist and to disavow an endorsement of the B.D.S. movement. J </w:t>
      </w:r>
      <w:r w:rsidRPr="00280E94">
        <w:rPr>
          <w:rFonts w:ascii="Times" w:eastAsia="Times New Roman" w:hAnsi="Times" w:cs="Times"/>
          <w:color w:val="000000"/>
          <w:sz w:val="24"/>
          <w:szCs w:val="24"/>
        </w:rPr>
        <w:lastRenderedPageBreak/>
        <w:t>Street, likewise, has said that B.D.S. can be “a convenient mantle for thinly disguised anti-Semitism.” But the movement persists, particularly on campuses and in left-wing circles.</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bookmarkStart w:id="16" w:name="/17"/>
      <w:bookmarkEnd w:id="16"/>
      <w:r w:rsidRPr="00280E94">
        <w:rPr>
          <w:rFonts w:ascii="Times" w:eastAsia="Times New Roman" w:hAnsi="Times" w:cs="Times"/>
          <w:color w:val="000000"/>
          <w:sz w:val="24"/>
          <w:szCs w:val="24"/>
        </w:rPr>
        <w:t xml:space="preserve">Ironically, there is also a threat to AIPAC from the right. Many American conservatives were enraged by the perception that AIPAC had surrendered in the fight for Iran sanctions. Shortly after Menendez set aside his efforts to pass the bill, AIPAC issued a statement vowing to try again later. “They did that because there was an eruption from the other side,” a former Senate aide said. </w:t>
      </w:r>
      <w:proofErr w:type="gramStart"/>
      <w:r w:rsidRPr="00280E94">
        <w:rPr>
          <w:rFonts w:ascii="Times" w:eastAsia="Times New Roman" w:hAnsi="Times" w:cs="Times"/>
          <w:color w:val="000000"/>
          <w:sz w:val="24"/>
          <w:szCs w:val="24"/>
        </w:rPr>
        <w:t>“ ‘How</w:t>
      </w:r>
      <w:proofErr w:type="gramEnd"/>
      <w:r w:rsidRPr="00280E94">
        <w:rPr>
          <w:rFonts w:ascii="Times" w:eastAsia="Times New Roman" w:hAnsi="Times" w:cs="Times"/>
          <w:color w:val="000000"/>
          <w:sz w:val="24"/>
          <w:szCs w:val="24"/>
        </w:rPr>
        <w:t xml:space="preserve"> could you sell out the Republican caucus, when we were advocating exactly what </w:t>
      </w:r>
      <w:proofErr w:type="spellStart"/>
      <w:r w:rsidRPr="00280E94">
        <w:rPr>
          <w:rFonts w:ascii="Times" w:eastAsia="Times New Roman" w:hAnsi="Times" w:cs="Times"/>
          <w:color w:val="000000"/>
          <w:sz w:val="24"/>
          <w:szCs w:val="24"/>
        </w:rPr>
        <w:t>Bibi</w:t>
      </w:r>
      <w:proofErr w:type="spellEnd"/>
      <w:r w:rsidRPr="00280E94">
        <w:rPr>
          <w:rFonts w:ascii="Times" w:eastAsia="Times New Roman" w:hAnsi="Times" w:cs="Times"/>
          <w:color w:val="000000"/>
          <w:sz w:val="24"/>
          <w:szCs w:val="24"/>
        </w:rPr>
        <w:t xml:space="preserve"> Netanyahu was!’ ” Republicans were frustrated by the lobby’s refusal to move forward at the expense of Democrats, the aide said: “I know AIPAC has its commitment to bipartisanship. But what good is that commitment if in the end you don’t achieve your policy objective?”</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For AIPAC’s most severe conservative critics, its attempts to occupy a diminishing sliver of middle ground are unacceptable. Recently, Sheldon Adelson, who funded AIPAC’s new office building a few years ago, has been increasing his support for the right-wing Zionist Organization of America. Mort Klein, the head of the Z.O.A., told me, “Adelson is not happy with AIPAC, clearly.” Several people affiliated with the right-wing Jewish movement told me that significant donors are talking about founding a new organization.</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xml:space="preserve">Caught between the increasingly right-leaning Israel and the increasingly fractious United States, AIPAC has little space to maneuver. </w:t>
      </w:r>
      <w:proofErr w:type="spellStart"/>
      <w:r w:rsidRPr="00280E94">
        <w:rPr>
          <w:rFonts w:ascii="Times" w:eastAsia="Times New Roman" w:hAnsi="Times" w:cs="Times"/>
          <w:color w:val="000000"/>
          <w:sz w:val="24"/>
          <w:szCs w:val="24"/>
        </w:rPr>
        <w:t>Wittmann</w:t>
      </w:r>
      <w:proofErr w:type="spellEnd"/>
      <w:r w:rsidRPr="00280E94">
        <w:rPr>
          <w:rFonts w:ascii="Times" w:eastAsia="Times New Roman" w:hAnsi="Times" w:cs="Times"/>
          <w:color w:val="000000"/>
          <w:sz w:val="24"/>
          <w:szCs w:val="24"/>
        </w:rPr>
        <w:t xml:space="preserve">, the spokesman, said, “Our positions in support of the Oslo process and the two-state solution have generated criticism from some on the right, just as our stand for strong prospective Iran sanctions has spurred criticism from some on the left”—a statement of bipartisan intent, but also of the difficulty of contemporary politics. Recently, the lobby has begun another outreach effort, </w:t>
      </w:r>
      <w:proofErr w:type="spellStart"/>
      <w:r w:rsidRPr="00280E94">
        <w:rPr>
          <w:rFonts w:ascii="Times" w:eastAsia="Times New Roman" w:hAnsi="Times" w:cs="Times"/>
          <w:color w:val="000000"/>
          <w:sz w:val="24"/>
          <w:szCs w:val="24"/>
        </w:rPr>
        <w:t>focussed</w:t>
      </w:r>
      <w:proofErr w:type="spellEnd"/>
      <w:r w:rsidRPr="00280E94">
        <w:rPr>
          <w:rFonts w:ascii="Times" w:eastAsia="Times New Roman" w:hAnsi="Times" w:cs="Times"/>
          <w:color w:val="000000"/>
          <w:sz w:val="24"/>
          <w:szCs w:val="24"/>
        </w:rPr>
        <w:t xml:space="preserve"> on progressive Democrats. At the conference, Olga Miranda and Ann Lewis, a senior adviser to Hillary Clinton’s 2008 Presidential campaign, spoke on a panel called “The Progressive Case for Israel.” Lewis told me that she has recently been involved in conversations with AIPAC staff and board members about finding ways to improve AIPAC’s connections with progressive Democrats. “They are exploring how to reach progressives, but they’re lost on this!” a leader in the pro-Israel community who is knowledgeable about the effort said. “They don’t know how to bridge the gap. People see AIPAC as representing issues that are anathema to them. It’s an enormous challenge.”</w:t>
      </w:r>
    </w:p>
    <w:p w:rsidR="00280E94" w:rsidRPr="00280E94" w:rsidRDefault="00280E94" w:rsidP="00280E94">
      <w:pPr>
        <w:shd w:val="clear" w:color="auto" w:fill="FFFFFF"/>
        <w:spacing w:after="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At the conference, the extent of the challenge was clear. Even Netanyahu seemed struck by the mood. At one point in his speech, he said, “I hope that the Palestinian leadership will stand with Israel and the United States on the right side of the moral divide, the side of peace, reconciliation, and hope.” The audience members responded with scant, listless applause. “You can clap,” the Prime Minister said. </w:t>
      </w:r>
      <w:r w:rsidRPr="00280E94">
        <w:rPr>
          <w:rFonts w:ascii="inherit" w:eastAsia="Times New Roman" w:hAnsi="inherit" w:cs="Times"/>
          <w:color w:val="000000"/>
          <w:sz w:val="24"/>
          <w:szCs w:val="24"/>
          <w:bdr w:val="none" w:sz="0" w:space="0" w:color="auto" w:frame="1"/>
        </w:rPr>
        <w:t>♦</w:t>
      </w:r>
    </w:p>
    <w:p w:rsidR="00280E94" w:rsidRPr="00280E94" w:rsidRDefault="00280E94" w:rsidP="00280E94">
      <w:pPr>
        <w:shd w:val="clear" w:color="auto" w:fill="FFFFFF"/>
        <w:spacing w:after="420" w:line="240" w:lineRule="auto"/>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t> </w:t>
      </w:r>
    </w:p>
    <w:p w:rsidR="00280E94" w:rsidRPr="00280E94" w:rsidRDefault="00D12EDA" w:rsidP="00280E94">
      <w:pPr>
        <w:shd w:val="clear" w:color="auto" w:fill="FFFFFF"/>
        <w:spacing w:after="0" w:line="240" w:lineRule="auto"/>
        <w:textAlignment w:val="baseline"/>
        <w:rPr>
          <w:rFonts w:ascii="Times" w:eastAsia="Times New Roman" w:hAnsi="Times" w:cs="Times"/>
          <w:color w:val="000000"/>
          <w:sz w:val="24"/>
          <w:szCs w:val="24"/>
        </w:rPr>
      </w:pPr>
      <w:hyperlink r:id="rId16" w:anchor="correctionasterisk" w:history="1">
        <w:r w:rsidR="00280E94" w:rsidRPr="00280E94">
          <w:rPr>
            <w:rFonts w:ascii="inherit" w:eastAsia="Times New Roman" w:hAnsi="inherit" w:cs="Times"/>
            <w:color w:val="0000FF"/>
            <w:sz w:val="24"/>
            <w:szCs w:val="24"/>
            <w:u w:val="single"/>
            <w:bdr w:val="none" w:sz="0" w:space="0" w:color="auto" w:frame="1"/>
          </w:rPr>
          <w:t>*</w:t>
        </w:r>
      </w:hyperlink>
      <w:r w:rsidR="00280E94" w:rsidRPr="00280E94">
        <w:rPr>
          <w:rFonts w:ascii="inherit" w:eastAsia="Times New Roman" w:hAnsi="inherit" w:cs="Times"/>
          <w:color w:val="000000"/>
          <w:sz w:val="24"/>
          <w:szCs w:val="24"/>
          <w:bdr w:val="none" w:sz="0" w:space="0" w:color="auto" w:frame="1"/>
        </w:rPr>
        <w:t>An earlier version of this article incorrectly stated that Jan Schakowsky’s campaigns received funding from the </w:t>
      </w:r>
      <w:r w:rsidR="00280E94" w:rsidRPr="00280E94">
        <w:rPr>
          <w:rFonts w:ascii="inherit" w:eastAsia="Times New Roman" w:hAnsi="inherit" w:cs="Times"/>
          <w:caps/>
          <w:color w:val="000000"/>
          <w:sz w:val="20"/>
          <w:szCs w:val="20"/>
          <w:bdr w:val="none" w:sz="0" w:space="0" w:color="auto" w:frame="1"/>
        </w:rPr>
        <w:t>AIPAC</w:t>
      </w:r>
      <w:r w:rsidR="00280E94" w:rsidRPr="00280E94">
        <w:rPr>
          <w:rFonts w:ascii="inherit" w:eastAsia="Times New Roman" w:hAnsi="inherit" w:cs="Times"/>
          <w:color w:val="000000"/>
          <w:sz w:val="24"/>
          <w:szCs w:val="24"/>
          <w:bdr w:val="none" w:sz="0" w:space="0" w:color="auto" w:frame="1"/>
        </w:rPr>
        <w:t> organization.</w:t>
      </w:r>
    </w:p>
    <w:p w:rsidR="00280E94" w:rsidRDefault="00280E94"/>
    <w:p w:rsidR="00280E94" w:rsidRPr="00280E94" w:rsidRDefault="00280E94" w:rsidP="00280E94">
      <w:pPr>
        <w:shd w:val="clear" w:color="auto" w:fill="FFFFFF"/>
        <w:spacing w:after="0" w:line="240" w:lineRule="atLeast"/>
        <w:textAlignment w:val="baseline"/>
        <w:rPr>
          <w:rFonts w:ascii="Times" w:eastAsia="Times New Roman" w:hAnsi="Times" w:cs="Times"/>
          <w:color w:val="000000"/>
          <w:sz w:val="24"/>
          <w:szCs w:val="24"/>
        </w:rPr>
      </w:pPr>
      <w:r w:rsidRPr="00280E94">
        <w:rPr>
          <w:rFonts w:ascii="Times" w:eastAsia="Times New Roman" w:hAnsi="Times" w:cs="Times"/>
          <w:color w:val="000000"/>
          <w:sz w:val="24"/>
          <w:szCs w:val="24"/>
        </w:rPr>
        <w:lastRenderedPageBreak/>
        <w:t xml:space="preserve">Connie </w:t>
      </w:r>
      <w:proofErr w:type="spellStart"/>
      <w:r w:rsidRPr="00280E94">
        <w:rPr>
          <w:rFonts w:ascii="Times" w:eastAsia="Times New Roman" w:hAnsi="Times" w:cs="Times"/>
          <w:color w:val="000000"/>
          <w:sz w:val="24"/>
          <w:szCs w:val="24"/>
        </w:rPr>
        <w:t>Bruck</w:t>
      </w:r>
      <w:proofErr w:type="spellEnd"/>
      <w:r w:rsidRPr="00280E94">
        <w:rPr>
          <w:rFonts w:ascii="Times" w:eastAsia="Times New Roman" w:hAnsi="Times" w:cs="Times"/>
          <w:color w:val="000000"/>
          <w:sz w:val="24"/>
          <w:szCs w:val="24"/>
        </w:rPr>
        <w:t xml:space="preserve"> has been a staff writer at </w:t>
      </w:r>
      <w:r w:rsidRPr="00280E94">
        <w:rPr>
          <w:rFonts w:ascii="inherit" w:eastAsia="Times New Roman" w:hAnsi="inherit" w:cs="Times"/>
          <w:i/>
          <w:iCs/>
          <w:color w:val="000000"/>
          <w:sz w:val="24"/>
          <w:szCs w:val="24"/>
          <w:bdr w:val="none" w:sz="0" w:space="0" w:color="auto" w:frame="1"/>
        </w:rPr>
        <w:t>The New Yorker</w:t>
      </w:r>
      <w:r w:rsidRPr="00280E94">
        <w:rPr>
          <w:rFonts w:ascii="Times" w:eastAsia="Times New Roman" w:hAnsi="Times" w:cs="Times"/>
          <w:color w:val="000000"/>
          <w:sz w:val="24"/>
          <w:szCs w:val="24"/>
        </w:rPr>
        <w:t> since 1989.</w:t>
      </w:r>
    </w:p>
    <w:p w:rsidR="00280E94" w:rsidRPr="00280E94" w:rsidRDefault="00D12EDA" w:rsidP="00280E94">
      <w:pPr>
        <w:numPr>
          <w:ilvl w:val="0"/>
          <w:numId w:val="1"/>
        </w:numPr>
        <w:shd w:val="clear" w:color="auto" w:fill="FFFFFF"/>
        <w:spacing w:after="0" w:line="240" w:lineRule="atLeast"/>
        <w:ind w:left="0"/>
        <w:textAlignment w:val="baseline"/>
        <w:rPr>
          <w:rFonts w:ascii="inherit" w:eastAsia="Times New Roman" w:hAnsi="inherit" w:cs="Times"/>
          <w:color w:val="000000"/>
          <w:sz w:val="24"/>
          <w:szCs w:val="24"/>
        </w:rPr>
      </w:pPr>
      <w:hyperlink r:id="rId17" w:tooltip="Connie Bruck" w:history="1">
        <w:r w:rsidR="00280E94" w:rsidRPr="00280E94">
          <w:rPr>
            <w:rFonts w:ascii="Helvetica" w:eastAsia="Times New Roman" w:hAnsi="Helvetica" w:cs="Helvetica"/>
            <w:b/>
            <w:bCs/>
            <w:caps/>
            <w:color w:val="000000"/>
            <w:sz w:val="24"/>
            <w:szCs w:val="24"/>
            <w:bdr w:val="single" w:sz="6" w:space="8" w:color="CCCCCC" w:frame="1"/>
          </w:rPr>
          <w:t>BIO</w:t>
        </w:r>
      </w:hyperlink>
      <w:r w:rsidR="00280E94" w:rsidRPr="00280E94">
        <w:rPr>
          <w:rFonts w:ascii="inherit" w:eastAsia="Times New Roman" w:hAnsi="inherit" w:cs="Times"/>
          <w:color w:val="000000"/>
          <w:sz w:val="24"/>
          <w:szCs w:val="24"/>
        </w:rPr>
        <w:t> </w:t>
      </w:r>
      <w:r w:rsidR="00280E94">
        <w:rPr>
          <w:rFonts w:ascii="inherit" w:eastAsia="Times New Roman" w:hAnsi="inherit" w:cs="Times"/>
          <w:color w:val="000000"/>
          <w:sz w:val="24"/>
          <w:szCs w:val="24"/>
        </w:rPr>
        <w:t xml:space="preserve">   </w:t>
      </w:r>
      <w:hyperlink r:id="rId18" w:tooltip="Connie Bruck" w:history="1">
        <w:r w:rsidR="00280E94" w:rsidRPr="00280E94">
          <w:rPr>
            <w:rFonts w:ascii="Helvetica" w:eastAsia="Times New Roman" w:hAnsi="Helvetica" w:cs="Helvetica"/>
            <w:b/>
            <w:bCs/>
            <w:caps/>
            <w:color w:val="000000"/>
            <w:sz w:val="24"/>
            <w:szCs w:val="24"/>
            <w:bdr w:val="single" w:sz="6" w:space="8" w:color="CCCCCC" w:frame="1"/>
          </w:rPr>
          <w:t>ALL WORK</w:t>
        </w:r>
      </w:hyperlink>
    </w:p>
    <w:p w:rsidR="00280E94" w:rsidRDefault="00280E94"/>
    <w:sectPr w:rsidR="00280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8627E"/>
    <w:multiLevelType w:val="multilevel"/>
    <w:tmpl w:val="84F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94"/>
    <w:rsid w:val="00280E94"/>
    <w:rsid w:val="00683B45"/>
    <w:rsid w:val="00D1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4818E-D5DD-4C84-95EB-3CA3137F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0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0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0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0E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0E9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80E94"/>
  </w:style>
  <w:style w:type="character" w:styleId="Hyperlink">
    <w:name w:val="Hyperlink"/>
    <w:basedOn w:val="DefaultParagraphFont"/>
    <w:uiPriority w:val="99"/>
    <w:semiHidden/>
    <w:unhideWhenUsed/>
    <w:rsid w:val="00280E94"/>
    <w:rPr>
      <w:color w:val="0000FF"/>
      <w:u w:val="single"/>
    </w:rPr>
  </w:style>
  <w:style w:type="paragraph" w:styleId="NormalWeb">
    <w:name w:val="Normal (Web)"/>
    <w:basedOn w:val="Normal"/>
    <w:uiPriority w:val="99"/>
    <w:semiHidden/>
    <w:unhideWhenUsed/>
    <w:rsid w:val="00280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1">
    <w:name w:val="Caption1"/>
    <w:basedOn w:val="DefaultParagraphFont"/>
    <w:rsid w:val="00280E94"/>
  </w:style>
  <w:style w:type="character" w:customStyle="1" w:styleId="pub-date">
    <w:name w:val="pub-date"/>
    <w:basedOn w:val="DefaultParagraphFont"/>
    <w:rsid w:val="00280E94"/>
  </w:style>
  <w:style w:type="character" w:customStyle="1" w:styleId="dingbat">
    <w:name w:val="dingbat"/>
    <w:basedOn w:val="DefaultParagraphFont"/>
    <w:rsid w:val="00280E94"/>
  </w:style>
  <w:style w:type="paragraph" w:customStyle="1" w:styleId="noindent">
    <w:name w:val="noindent"/>
    <w:basedOn w:val="Normal"/>
    <w:rsid w:val="00280E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633131">
      <w:bodyDiv w:val="1"/>
      <w:marLeft w:val="0"/>
      <w:marRight w:val="0"/>
      <w:marTop w:val="0"/>
      <w:marBottom w:val="0"/>
      <w:divBdr>
        <w:top w:val="none" w:sz="0" w:space="0" w:color="auto"/>
        <w:left w:val="none" w:sz="0" w:space="0" w:color="auto"/>
        <w:bottom w:val="none" w:sz="0" w:space="0" w:color="auto"/>
        <w:right w:val="none" w:sz="0" w:space="0" w:color="auto"/>
      </w:divBdr>
    </w:div>
    <w:div w:id="1480147698">
      <w:bodyDiv w:val="1"/>
      <w:marLeft w:val="0"/>
      <w:marRight w:val="0"/>
      <w:marTop w:val="0"/>
      <w:marBottom w:val="0"/>
      <w:divBdr>
        <w:top w:val="none" w:sz="0" w:space="0" w:color="auto"/>
        <w:left w:val="none" w:sz="0" w:space="0" w:color="auto"/>
        <w:bottom w:val="none" w:sz="0" w:space="0" w:color="auto"/>
        <w:right w:val="none" w:sz="0" w:space="0" w:color="auto"/>
      </w:divBdr>
    </w:div>
    <w:div w:id="1593273364">
      <w:bodyDiv w:val="1"/>
      <w:marLeft w:val="0"/>
      <w:marRight w:val="0"/>
      <w:marTop w:val="0"/>
      <w:marBottom w:val="0"/>
      <w:divBdr>
        <w:top w:val="none" w:sz="0" w:space="0" w:color="auto"/>
        <w:left w:val="none" w:sz="0" w:space="0" w:color="auto"/>
        <w:bottom w:val="none" w:sz="0" w:space="0" w:color="auto"/>
        <w:right w:val="none" w:sz="0" w:space="0" w:color="auto"/>
      </w:divBdr>
      <w:divsChild>
        <w:div w:id="284655030">
          <w:marLeft w:val="0"/>
          <w:marRight w:val="0"/>
          <w:marTop w:val="0"/>
          <w:marBottom w:val="0"/>
          <w:divBdr>
            <w:top w:val="none" w:sz="0" w:space="0" w:color="auto"/>
            <w:left w:val="single" w:sz="6" w:space="15" w:color="CCCCCC"/>
            <w:bottom w:val="none" w:sz="0" w:space="0" w:color="auto"/>
            <w:right w:val="none" w:sz="0" w:space="0" w:color="auto"/>
          </w:divBdr>
          <w:divsChild>
            <w:div w:id="1253855391">
              <w:marLeft w:val="0"/>
              <w:marRight w:val="0"/>
              <w:marTop w:val="0"/>
              <w:marBottom w:val="0"/>
              <w:divBdr>
                <w:top w:val="none" w:sz="0" w:space="0" w:color="auto"/>
                <w:left w:val="none" w:sz="0" w:space="0" w:color="auto"/>
                <w:bottom w:val="none" w:sz="0" w:space="0" w:color="auto"/>
                <w:right w:val="none" w:sz="0" w:space="0" w:color="auto"/>
              </w:divBdr>
              <w:divsChild>
                <w:div w:id="2858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3456">
          <w:marLeft w:val="0"/>
          <w:marRight w:val="0"/>
          <w:marTop w:val="0"/>
          <w:marBottom w:val="0"/>
          <w:divBdr>
            <w:top w:val="none" w:sz="0" w:space="0" w:color="auto"/>
            <w:left w:val="single" w:sz="6" w:space="15" w:color="CCCCCC"/>
            <w:bottom w:val="none" w:sz="0" w:space="0" w:color="auto"/>
            <w:right w:val="none" w:sz="0" w:space="0" w:color="auto"/>
          </w:divBdr>
          <w:divsChild>
            <w:div w:id="1764103187">
              <w:marLeft w:val="0"/>
              <w:marRight w:val="0"/>
              <w:marTop w:val="0"/>
              <w:marBottom w:val="0"/>
              <w:divBdr>
                <w:top w:val="none" w:sz="0" w:space="0" w:color="auto"/>
                <w:left w:val="none" w:sz="0" w:space="0" w:color="auto"/>
                <w:bottom w:val="none" w:sz="0" w:space="0" w:color="auto"/>
                <w:right w:val="none" w:sz="0" w:space="0" w:color="auto"/>
              </w:divBdr>
              <w:divsChild>
                <w:div w:id="1640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newyorker.com/contributors/connie-bruck/al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newyorker.com/magazine/2014/09/01/friends-israel" TargetMode="External"/><Relationship Id="rId17" Type="http://schemas.openxmlformats.org/officeDocument/2006/relationships/hyperlink" Target="http://www.newyorker.com/contributors/connie-bruck" TargetMode="External"/><Relationship Id="rId2" Type="http://schemas.openxmlformats.org/officeDocument/2006/relationships/styles" Target="styles.xml"/><Relationship Id="rId16" Type="http://schemas.openxmlformats.org/officeDocument/2006/relationships/hyperlink" Target="http://www.newyorker.com/magazine/2014/09/01/friends-israe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newyorker.com/contributors/connie-bruck" TargetMode="Externa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11450</Words>
  <Characters>65270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2014-10-09T15:06:00Z</dcterms:created>
  <dcterms:modified xsi:type="dcterms:W3CDTF">2014-10-09T15:18:00Z</dcterms:modified>
</cp:coreProperties>
</file>